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22BFF" w14:textId="77777777" w:rsidR="009511C4" w:rsidRPr="00116BB7" w:rsidRDefault="009511C4" w:rsidP="009511C4">
      <w:pPr>
        <w:spacing w:before="74"/>
        <w:ind w:left="150"/>
        <w:jc w:val="center"/>
        <w:rPr>
          <w:b/>
          <w:sz w:val="36"/>
          <w:szCs w:val="36"/>
        </w:rPr>
      </w:pPr>
      <w:r w:rsidRPr="00116BB7">
        <w:rPr>
          <w:b/>
          <w:sz w:val="36"/>
          <w:szCs w:val="36"/>
        </w:rPr>
        <w:t>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поддержки, программного обеспечения</w:t>
      </w:r>
    </w:p>
    <w:p w14:paraId="1B7EBF4A" w14:textId="6A730F7A" w:rsidR="009511C4" w:rsidRPr="00116BB7" w:rsidRDefault="009511C4" w:rsidP="009511C4">
      <w:pPr>
        <w:spacing w:before="3"/>
        <w:ind w:left="150" w:right="2"/>
        <w:jc w:val="center"/>
        <w:rPr>
          <w:b/>
          <w:sz w:val="36"/>
          <w:szCs w:val="36"/>
        </w:rPr>
        <w:sectPr w:rsidR="009511C4" w:rsidRPr="00116BB7" w:rsidSect="00116B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320" w:right="720" w:bottom="280" w:left="1420" w:header="0" w:footer="720" w:gutter="0"/>
          <w:pgNumType w:start="1"/>
          <w:cols w:space="720"/>
        </w:sectPr>
      </w:pPr>
      <w:r w:rsidRPr="00116BB7">
        <w:rPr>
          <w:b/>
          <w:sz w:val="36"/>
          <w:szCs w:val="36"/>
        </w:rPr>
        <w:t>«</w:t>
      </w:r>
      <w:proofErr w:type="spellStart"/>
      <w:r w:rsidRPr="00116BB7">
        <w:rPr>
          <w:rFonts w:ascii="Times" w:eastAsia="Times" w:hAnsi="Times" w:cs="Times"/>
          <w:b/>
          <w:sz w:val="36"/>
          <w:szCs w:val="36"/>
        </w:rPr>
        <w:t>CNStart</w:t>
      </w:r>
      <w:proofErr w:type="spellEnd"/>
      <w:r w:rsidRPr="00116BB7">
        <w:rPr>
          <w:b/>
          <w:sz w:val="36"/>
          <w:szCs w:val="36"/>
        </w:rPr>
        <w:t>»</w:t>
      </w:r>
    </w:p>
    <w:p w14:paraId="687D31B4" w14:textId="77777777" w:rsidR="009511C4" w:rsidRDefault="009511C4" w:rsidP="009511C4">
      <w:pPr>
        <w:spacing w:before="68"/>
        <w:ind w:left="150" w:right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Оглавление</w:t>
      </w:r>
    </w:p>
    <w:p w14:paraId="25E8AC98" w14:textId="77777777" w:rsidR="009511C4" w:rsidRDefault="00FB28E3" w:rsidP="00951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9"/>
          <w:tab w:val="right" w:pos="9628"/>
        </w:tabs>
        <w:spacing w:before="861"/>
      </w:pPr>
      <w:hyperlink w:anchor="_heading=h.72v9ospderml">
        <w:r w:rsidR="009511C4">
          <w:rPr>
            <w:b/>
            <w:color w:val="000000"/>
            <w:sz w:val="24"/>
            <w:szCs w:val="24"/>
          </w:rPr>
          <w:t>Введение</w:t>
        </w:r>
      </w:hyperlink>
      <w:hyperlink w:anchor="_heading=h.72v9ospderml">
        <w:r w:rsidR="009511C4">
          <w:rPr>
            <w:color w:val="000000"/>
            <w:sz w:val="24"/>
            <w:szCs w:val="24"/>
          </w:rPr>
          <w:tab/>
        </w:r>
      </w:hyperlink>
      <w:hyperlink w:anchor="_heading=h.72v9ospderml">
        <w:r w:rsidR="009511C4">
          <w:rPr>
            <w:b/>
            <w:color w:val="000000"/>
            <w:sz w:val="24"/>
            <w:szCs w:val="24"/>
          </w:rPr>
          <w:t>2</w:t>
        </w:r>
      </w:hyperlink>
    </w:p>
    <w:p w14:paraId="6A3213C4" w14:textId="77777777" w:rsidR="009511C4" w:rsidRDefault="00FB28E3" w:rsidP="00951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9"/>
          <w:tab w:val="right" w:pos="9628"/>
        </w:tabs>
        <w:spacing w:before="60"/>
      </w:pPr>
      <w:hyperlink w:anchor="_heading=h.mdzyfkv4yf3u">
        <w:r w:rsidR="009511C4">
          <w:rPr>
            <w:b/>
            <w:color w:val="000000"/>
            <w:sz w:val="24"/>
            <w:szCs w:val="24"/>
          </w:rPr>
          <w:t>Жизненный цикл программного продукта</w:t>
        </w:r>
      </w:hyperlink>
      <w:hyperlink w:anchor="_heading=h.mdzyfkv4yf3u">
        <w:r w:rsidR="009511C4">
          <w:rPr>
            <w:color w:val="000000"/>
            <w:sz w:val="24"/>
            <w:szCs w:val="24"/>
          </w:rPr>
          <w:tab/>
        </w:r>
      </w:hyperlink>
      <w:hyperlink w:anchor="_heading=h.mdzyfkv4yf3u">
        <w:r w:rsidR="009511C4">
          <w:rPr>
            <w:b/>
            <w:color w:val="000000"/>
            <w:sz w:val="24"/>
            <w:szCs w:val="24"/>
          </w:rPr>
          <w:t>2</w:t>
        </w:r>
      </w:hyperlink>
    </w:p>
    <w:p w14:paraId="1E2D2A29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0"/>
      </w:pPr>
      <w:hyperlink w:anchor="_heading=h.216qgi10r9z">
        <w:r w:rsidR="009511C4">
          <w:rPr>
            <w:b/>
            <w:color w:val="000000"/>
            <w:sz w:val="24"/>
            <w:szCs w:val="24"/>
          </w:rPr>
          <w:t>Проектирование</w:t>
        </w:r>
      </w:hyperlink>
      <w:hyperlink w:anchor="_heading=h.216qgi10r9z">
        <w:r w:rsidR="009511C4">
          <w:rPr>
            <w:color w:val="000000"/>
            <w:sz w:val="24"/>
            <w:szCs w:val="24"/>
          </w:rPr>
          <w:tab/>
        </w:r>
      </w:hyperlink>
      <w:hyperlink w:anchor="_heading=h.216qgi10r9z">
        <w:r w:rsidR="009511C4">
          <w:rPr>
            <w:b/>
            <w:color w:val="000000"/>
            <w:sz w:val="24"/>
            <w:szCs w:val="24"/>
          </w:rPr>
          <w:t>2</w:t>
        </w:r>
      </w:hyperlink>
    </w:p>
    <w:p w14:paraId="45B72635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0"/>
      </w:pPr>
      <w:hyperlink w:anchor="_heading=h.bsqp3rurtmp">
        <w:r w:rsidR="009511C4">
          <w:rPr>
            <w:b/>
            <w:color w:val="000000"/>
            <w:sz w:val="24"/>
            <w:szCs w:val="24"/>
          </w:rPr>
          <w:t>Разработка программного продукта</w:t>
        </w:r>
      </w:hyperlink>
      <w:hyperlink w:anchor="_heading=h.bsqp3rurtmp">
        <w:r w:rsidR="009511C4">
          <w:rPr>
            <w:color w:val="000000"/>
            <w:sz w:val="24"/>
            <w:szCs w:val="24"/>
          </w:rPr>
          <w:tab/>
        </w:r>
      </w:hyperlink>
      <w:hyperlink w:anchor="_heading=h.bsqp3rurtmp">
        <w:r w:rsidR="009511C4">
          <w:rPr>
            <w:b/>
            <w:color w:val="000000"/>
            <w:sz w:val="24"/>
            <w:szCs w:val="24"/>
          </w:rPr>
          <w:t>2</w:t>
        </w:r>
      </w:hyperlink>
    </w:p>
    <w:p w14:paraId="1E41ABC1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0"/>
      </w:pPr>
      <w:hyperlink w:anchor="_heading=h.4y5i4r3668q4">
        <w:r w:rsidR="009511C4">
          <w:rPr>
            <w:b/>
            <w:color w:val="000000"/>
            <w:sz w:val="24"/>
            <w:szCs w:val="24"/>
          </w:rPr>
          <w:t>Тестирование</w:t>
        </w:r>
      </w:hyperlink>
      <w:hyperlink w:anchor="_heading=h.4y5i4r3668q4">
        <w:r w:rsidR="009511C4">
          <w:rPr>
            <w:color w:val="000000"/>
            <w:sz w:val="24"/>
            <w:szCs w:val="24"/>
          </w:rPr>
          <w:tab/>
        </w:r>
      </w:hyperlink>
      <w:hyperlink w:anchor="_heading=h.4y5i4r3668q4">
        <w:r w:rsidR="009511C4">
          <w:rPr>
            <w:b/>
            <w:color w:val="000000"/>
            <w:sz w:val="24"/>
            <w:szCs w:val="24"/>
          </w:rPr>
          <w:t>2</w:t>
        </w:r>
      </w:hyperlink>
    </w:p>
    <w:p w14:paraId="5866BF30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0"/>
      </w:pPr>
      <w:hyperlink w:anchor="_heading=h.dexd1lewcwoo">
        <w:r w:rsidR="009511C4">
          <w:rPr>
            <w:b/>
            <w:color w:val="000000"/>
            <w:sz w:val="24"/>
            <w:szCs w:val="24"/>
          </w:rPr>
          <w:t>Приобретение</w:t>
        </w:r>
      </w:hyperlink>
      <w:hyperlink w:anchor="_heading=h.dexd1lewcwoo">
        <w:r w:rsidR="009511C4">
          <w:rPr>
            <w:color w:val="000000"/>
            <w:sz w:val="24"/>
            <w:szCs w:val="24"/>
          </w:rPr>
          <w:tab/>
        </w:r>
      </w:hyperlink>
      <w:hyperlink w:anchor="_heading=h.dexd1lewcwoo">
        <w:r w:rsidR="009511C4">
          <w:rPr>
            <w:b/>
            <w:color w:val="000000"/>
            <w:sz w:val="24"/>
            <w:szCs w:val="24"/>
          </w:rPr>
          <w:t>2</w:t>
        </w:r>
      </w:hyperlink>
    </w:p>
    <w:p w14:paraId="78C1777D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0"/>
      </w:pPr>
      <w:hyperlink w:anchor="_heading=h.ejwvitoza6jl">
        <w:r w:rsidR="009511C4">
          <w:rPr>
            <w:b/>
            <w:color w:val="000000"/>
            <w:sz w:val="24"/>
            <w:szCs w:val="24"/>
          </w:rPr>
          <w:t>Поставка</w:t>
        </w:r>
      </w:hyperlink>
      <w:hyperlink w:anchor="_heading=h.ejwvitoza6jl">
        <w:r w:rsidR="009511C4">
          <w:rPr>
            <w:color w:val="000000"/>
            <w:sz w:val="24"/>
            <w:szCs w:val="24"/>
          </w:rPr>
          <w:tab/>
        </w:r>
      </w:hyperlink>
      <w:hyperlink w:anchor="_heading=h.ejwvitoza6jl">
        <w:r w:rsidR="009511C4">
          <w:rPr>
            <w:b/>
            <w:color w:val="000000"/>
            <w:sz w:val="24"/>
            <w:szCs w:val="24"/>
          </w:rPr>
          <w:t>2</w:t>
        </w:r>
      </w:hyperlink>
    </w:p>
    <w:p w14:paraId="3111FB8F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0"/>
      </w:pPr>
      <w:hyperlink w:anchor="_heading=h.5nt3fvz3kcwu">
        <w:r w:rsidR="009511C4">
          <w:rPr>
            <w:b/>
            <w:color w:val="000000"/>
            <w:sz w:val="24"/>
            <w:szCs w:val="24"/>
          </w:rPr>
          <w:t>Подготовка персонала</w:t>
        </w:r>
      </w:hyperlink>
      <w:hyperlink w:anchor="_heading=h.5nt3fvz3kcwu">
        <w:r w:rsidR="009511C4">
          <w:rPr>
            <w:color w:val="000000"/>
            <w:sz w:val="24"/>
            <w:szCs w:val="24"/>
          </w:rPr>
          <w:tab/>
        </w:r>
      </w:hyperlink>
      <w:hyperlink w:anchor="_heading=h.5nt3fvz3kcwu">
        <w:r w:rsidR="009511C4">
          <w:rPr>
            <w:b/>
            <w:color w:val="000000"/>
            <w:sz w:val="24"/>
            <w:szCs w:val="24"/>
          </w:rPr>
          <w:t>2</w:t>
        </w:r>
      </w:hyperlink>
    </w:p>
    <w:p w14:paraId="19EC6E40" w14:textId="77777777" w:rsidR="009511C4" w:rsidRDefault="00FB28E3" w:rsidP="009511C4">
      <w:pPr>
        <w:pBdr>
          <w:top w:val="nil"/>
          <w:left w:val="nil"/>
          <w:bottom w:val="nil"/>
          <w:right w:val="nil"/>
          <w:between w:val="nil"/>
        </w:pBdr>
        <w:spacing w:before="60"/>
        <w:ind w:left="549"/>
        <w:rPr>
          <w:b/>
          <w:color w:val="000000"/>
          <w:sz w:val="24"/>
          <w:szCs w:val="24"/>
        </w:rPr>
      </w:pPr>
      <w:hyperlink w:anchor="_heading=h.hbi6hmcvl0d">
        <w:r w:rsidR="009511C4">
          <w:rPr>
            <w:b/>
            <w:color w:val="000000"/>
            <w:sz w:val="24"/>
            <w:szCs w:val="24"/>
          </w:rPr>
          <w:t>2</w:t>
        </w:r>
      </w:hyperlink>
      <w:hyperlink w:anchor="_heading=h.hbi6hmcvl0d">
        <w:r w:rsidR="009511C4">
          <w:rPr>
            <w:color w:val="000000"/>
            <w:sz w:val="24"/>
            <w:szCs w:val="24"/>
          </w:rPr>
          <w:t xml:space="preserve"> </w:t>
        </w:r>
      </w:hyperlink>
      <w:hyperlink w:anchor="_heading=h.hbi6hmcvl0d">
        <w:r w:rsidR="009511C4">
          <w:rPr>
            <w:b/>
            <w:color w:val="000000"/>
            <w:sz w:val="24"/>
            <w:szCs w:val="24"/>
          </w:rPr>
          <w:t>7. Новые версии и обновление, включая информацию о совершенствовании ПО 3</w:t>
        </w:r>
      </w:hyperlink>
    </w:p>
    <w:p w14:paraId="1E4E43CD" w14:textId="77777777" w:rsidR="009511C4" w:rsidRDefault="00FB28E3" w:rsidP="009511C4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before="60"/>
        <w:ind w:left="549"/>
        <w:rPr>
          <w:b/>
          <w:color w:val="000000"/>
          <w:sz w:val="24"/>
          <w:szCs w:val="24"/>
        </w:rPr>
      </w:pPr>
      <w:hyperlink w:anchor="_heading=h.2vbnluhxqe9g">
        <w:r w:rsidR="009511C4">
          <w:rPr>
            <w:b/>
            <w:color w:val="000000"/>
            <w:sz w:val="24"/>
            <w:szCs w:val="24"/>
          </w:rPr>
          <w:t>2.8. Устранение неисправностей</w:t>
        </w:r>
      </w:hyperlink>
      <w:hyperlink w:anchor="_heading=h.2vbnluhxqe9g">
        <w:r w:rsidR="009511C4">
          <w:rPr>
            <w:color w:val="000000"/>
            <w:sz w:val="24"/>
            <w:szCs w:val="24"/>
          </w:rPr>
          <w:tab/>
        </w:r>
      </w:hyperlink>
      <w:hyperlink w:anchor="_heading=h.2vbnluhxqe9g">
        <w:r w:rsidR="009511C4">
          <w:rPr>
            <w:b/>
            <w:color w:val="000000"/>
            <w:sz w:val="24"/>
            <w:szCs w:val="24"/>
          </w:rPr>
          <w:t>3</w:t>
        </w:r>
      </w:hyperlink>
    </w:p>
    <w:p w14:paraId="3B8BCBF1" w14:textId="77777777" w:rsidR="009511C4" w:rsidRDefault="00FB28E3" w:rsidP="00951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9"/>
          <w:tab w:val="right" w:pos="9628"/>
        </w:tabs>
        <w:spacing w:before="60"/>
      </w:pPr>
      <w:hyperlink w:anchor="_heading=h.l0xxbinlcpr0">
        <w:r w:rsidR="009511C4">
          <w:rPr>
            <w:b/>
            <w:color w:val="000000"/>
            <w:sz w:val="24"/>
            <w:szCs w:val="24"/>
          </w:rPr>
          <w:t>Типовой регламент технической поддержки</w:t>
        </w:r>
      </w:hyperlink>
      <w:hyperlink w:anchor="_heading=h.l0xxbinlcpr0">
        <w:r w:rsidR="009511C4">
          <w:rPr>
            <w:color w:val="000000"/>
            <w:sz w:val="24"/>
            <w:szCs w:val="24"/>
          </w:rPr>
          <w:tab/>
        </w:r>
      </w:hyperlink>
      <w:hyperlink w:anchor="_heading=h.l0xxbinlcpr0">
        <w:r w:rsidR="009511C4">
          <w:rPr>
            <w:b/>
            <w:color w:val="000000"/>
            <w:sz w:val="24"/>
            <w:szCs w:val="24"/>
          </w:rPr>
          <w:t>3</w:t>
        </w:r>
      </w:hyperlink>
    </w:p>
    <w:p w14:paraId="7D1BA66D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1"/>
      </w:pPr>
      <w:hyperlink w:anchor="_heading=h.216qgi10r9z">
        <w:r w:rsidR="009511C4">
          <w:rPr>
            <w:b/>
            <w:color w:val="000000"/>
            <w:sz w:val="24"/>
            <w:szCs w:val="24"/>
          </w:rPr>
          <w:t>Условия предоставления услуг технической поддержки</w:t>
        </w:r>
      </w:hyperlink>
      <w:r w:rsidR="009511C4">
        <w:rPr>
          <w:color w:val="000000"/>
          <w:sz w:val="24"/>
          <w:szCs w:val="24"/>
        </w:rPr>
        <w:tab/>
      </w:r>
      <w:r w:rsidR="009511C4">
        <w:rPr>
          <w:b/>
          <w:color w:val="000000"/>
          <w:sz w:val="24"/>
          <w:szCs w:val="24"/>
        </w:rPr>
        <w:t>3</w:t>
      </w:r>
    </w:p>
    <w:p w14:paraId="28CCA78C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0"/>
      </w:pPr>
      <w:hyperlink w:anchor="_heading=h.jgmn4n3kspd7">
        <w:r w:rsidR="009511C4">
          <w:rPr>
            <w:b/>
            <w:color w:val="000000"/>
            <w:sz w:val="24"/>
            <w:szCs w:val="24"/>
          </w:rPr>
          <w:t>Каналы оформления запросов на техническую поддержку</w:t>
        </w:r>
      </w:hyperlink>
      <w:hyperlink w:anchor="_heading=h.jgmn4n3kspd7">
        <w:r w:rsidR="009511C4">
          <w:rPr>
            <w:color w:val="000000"/>
            <w:sz w:val="24"/>
            <w:szCs w:val="24"/>
          </w:rPr>
          <w:tab/>
        </w:r>
      </w:hyperlink>
      <w:hyperlink w:anchor="_heading=h.jgmn4n3kspd7">
        <w:r w:rsidR="009511C4">
          <w:rPr>
            <w:b/>
            <w:color w:val="000000"/>
            <w:sz w:val="24"/>
            <w:szCs w:val="24"/>
          </w:rPr>
          <w:t>3</w:t>
        </w:r>
      </w:hyperlink>
    </w:p>
    <w:p w14:paraId="4E447AC1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0"/>
      </w:pPr>
      <w:hyperlink w:anchor="_heading=h.4y5i4r3668q4">
        <w:r w:rsidR="009511C4">
          <w:rPr>
            <w:b/>
            <w:color w:val="000000"/>
            <w:sz w:val="24"/>
            <w:szCs w:val="24"/>
          </w:rPr>
          <w:t>Выполнение запросов на техническую поддержку</w:t>
        </w:r>
      </w:hyperlink>
      <w:r w:rsidR="009511C4">
        <w:rPr>
          <w:color w:val="000000"/>
          <w:sz w:val="24"/>
          <w:szCs w:val="24"/>
        </w:rPr>
        <w:tab/>
      </w:r>
      <w:r w:rsidR="009511C4">
        <w:rPr>
          <w:b/>
          <w:color w:val="000000"/>
          <w:sz w:val="24"/>
          <w:szCs w:val="24"/>
        </w:rPr>
        <w:t>3</w:t>
      </w:r>
    </w:p>
    <w:p w14:paraId="3426103C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0"/>
      </w:pPr>
      <w:hyperlink w:anchor="_heading=h.r592r4j4385p">
        <w:r w:rsidR="009511C4">
          <w:rPr>
            <w:b/>
            <w:color w:val="000000"/>
            <w:sz w:val="24"/>
            <w:szCs w:val="24"/>
          </w:rPr>
          <w:t>Порядок выполнения работ по оказанию технической поддержки</w:t>
        </w:r>
      </w:hyperlink>
      <w:hyperlink w:anchor="_heading=h.r592r4j4385p">
        <w:r w:rsidR="009511C4">
          <w:rPr>
            <w:color w:val="000000"/>
            <w:sz w:val="24"/>
            <w:szCs w:val="24"/>
          </w:rPr>
          <w:tab/>
        </w:r>
      </w:hyperlink>
      <w:hyperlink w:anchor="_heading=h.r592r4j4385p">
        <w:r w:rsidR="009511C4">
          <w:rPr>
            <w:b/>
            <w:color w:val="000000"/>
            <w:sz w:val="24"/>
            <w:szCs w:val="24"/>
          </w:rPr>
          <w:t>4</w:t>
        </w:r>
      </w:hyperlink>
    </w:p>
    <w:p w14:paraId="3349AAA2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0"/>
      </w:pPr>
      <w:hyperlink w:anchor="_heading=h.ejwvitoza6jl">
        <w:r w:rsidR="009511C4">
          <w:rPr>
            <w:b/>
            <w:color w:val="000000"/>
            <w:sz w:val="24"/>
            <w:szCs w:val="24"/>
          </w:rPr>
          <w:t>Закрытие запросов на техническую поддержку</w:t>
        </w:r>
      </w:hyperlink>
      <w:r w:rsidR="009511C4">
        <w:rPr>
          <w:color w:val="000000"/>
          <w:sz w:val="24"/>
          <w:szCs w:val="24"/>
        </w:rPr>
        <w:tab/>
      </w:r>
      <w:r w:rsidR="009511C4">
        <w:rPr>
          <w:b/>
          <w:color w:val="000000"/>
          <w:sz w:val="24"/>
          <w:szCs w:val="24"/>
        </w:rPr>
        <w:t>4</w:t>
      </w:r>
    </w:p>
    <w:p w14:paraId="2C23E4B7" w14:textId="77777777" w:rsidR="009511C4" w:rsidRDefault="00FB28E3" w:rsidP="00951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9"/>
          <w:tab w:val="right" w:pos="9628"/>
        </w:tabs>
        <w:spacing w:before="60"/>
      </w:pPr>
      <w:hyperlink w:anchor="_heading=h.lw8twsncicyw">
        <w:r w:rsidR="009511C4">
          <w:rPr>
            <w:b/>
            <w:color w:val="000000"/>
            <w:sz w:val="24"/>
            <w:szCs w:val="24"/>
          </w:rPr>
          <w:t>Персонал, обеспечивающий поддержание жизненного цикла.</w:t>
        </w:r>
      </w:hyperlink>
      <w:hyperlink w:anchor="_heading=h.lw8twsncicyw">
        <w:r w:rsidR="009511C4">
          <w:rPr>
            <w:color w:val="000000"/>
            <w:sz w:val="24"/>
            <w:szCs w:val="24"/>
          </w:rPr>
          <w:tab/>
        </w:r>
      </w:hyperlink>
      <w:hyperlink w:anchor="_heading=h.lw8twsncicyw">
        <w:r w:rsidR="009511C4">
          <w:rPr>
            <w:b/>
            <w:color w:val="000000"/>
            <w:sz w:val="24"/>
            <w:szCs w:val="24"/>
          </w:rPr>
          <w:t>5</w:t>
        </w:r>
      </w:hyperlink>
    </w:p>
    <w:p w14:paraId="780A0E7A" w14:textId="77777777" w:rsidR="009511C4" w:rsidRDefault="00FB28E3" w:rsidP="00951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9"/>
          <w:tab w:val="right" w:pos="9628"/>
        </w:tabs>
        <w:spacing w:before="60"/>
      </w:pPr>
      <w:hyperlink w:anchor="_heading=h.iz62x27viepw">
        <w:r w:rsidR="009511C4">
          <w:rPr>
            <w:b/>
            <w:color w:val="000000"/>
            <w:sz w:val="24"/>
            <w:szCs w:val="24"/>
          </w:rPr>
          <w:t>Контактная информация производителя программного продукта</w:t>
        </w:r>
      </w:hyperlink>
      <w:hyperlink w:anchor="_heading=h.iz62x27viepw">
        <w:r w:rsidR="009511C4">
          <w:rPr>
            <w:color w:val="000000"/>
            <w:sz w:val="24"/>
            <w:szCs w:val="24"/>
          </w:rPr>
          <w:tab/>
        </w:r>
      </w:hyperlink>
      <w:hyperlink w:anchor="_heading=h.iz62x27viepw">
        <w:r w:rsidR="009511C4">
          <w:rPr>
            <w:b/>
            <w:color w:val="000000"/>
            <w:sz w:val="24"/>
            <w:szCs w:val="24"/>
          </w:rPr>
          <w:t>5</w:t>
        </w:r>
      </w:hyperlink>
    </w:p>
    <w:p w14:paraId="34DA61E5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0"/>
      </w:pPr>
      <w:hyperlink w:anchor="_heading=h.8sao9xm1subi">
        <w:r w:rsidR="009511C4">
          <w:rPr>
            <w:b/>
            <w:color w:val="000000"/>
            <w:sz w:val="24"/>
            <w:szCs w:val="24"/>
          </w:rPr>
          <w:t>Юридическая информация</w:t>
        </w:r>
      </w:hyperlink>
      <w:hyperlink w:anchor="_heading=h.8sao9xm1subi">
        <w:r w:rsidR="009511C4">
          <w:rPr>
            <w:color w:val="000000"/>
            <w:sz w:val="24"/>
            <w:szCs w:val="24"/>
          </w:rPr>
          <w:tab/>
        </w:r>
      </w:hyperlink>
      <w:hyperlink w:anchor="_heading=h.8sao9xm1subi">
        <w:r w:rsidR="009511C4">
          <w:rPr>
            <w:b/>
            <w:color w:val="000000"/>
            <w:sz w:val="24"/>
            <w:szCs w:val="24"/>
          </w:rPr>
          <w:t>5</w:t>
        </w:r>
      </w:hyperlink>
    </w:p>
    <w:p w14:paraId="38EA6688" w14:textId="77777777" w:rsidR="009511C4" w:rsidRDefault="00FB28E3" w:rsidP="00951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right" w:pos="9628"/>
        </w:tabs>
        <w:spacing w:before="60"/>
        <w:sectPr w:rsidR="009511C4" w:rsidSect="00116BB7">
          <w:pgSz w:w="11900" w:h="16840"/>
          <w:pgMar w:top="1600" w:right="720" w:bottom="280" w:left="1420" w:header="11" w:footer="720" w:gutter="0"/>
          <w:cols w:space="720"/>
        </w:sectPr>
      </w:pPr>
      <w:hyperlink w:anchor="_heading=h.rn5iwq406lt2">
        <w:r w:rsidR="009511C4">
          <w:rPr>
            <w:b/>
            <w:color w:val="000000"/>
            <w:sz w:val="24"/>
            <w:szCs w:val="24"/>
          </w:rPr>
          <w:t>Контактная информация службы технической поддержки</w:t>
        </w:r>
      </w:hyperlink>
      <w:hyperlink w:anchor="_heading=h.rn5iwq406lt2">
        <w:r w:rsidR="009511C4">
          <w:rPr>
            <w:color w:val="000000"/>
            <w:sz w:val="24"/>
            <w:szCs w:val="24"/>
          </w:rPr>
          <w:tab/>
        </w:r>
      </w:hyperlink>
      <w:hyperlink w:anchor="_heading=h.rn5iwq406lt2">
        <w:r w:rsidR="009511C4">
          <w:rPr>
            <w:b/>
            <w:color w:val="000000"/>
            <w:sz w:val="24"/>
            <w:szCs w:val="24"/>
          </w:rPr>
          <w:t>5</w:t>
        </w:r>
      </w:hyperlink>
    </w:p>
    <w:p w14:paraId="136C4F2B" w14:textId="77777777" w:rsidR="009511C4" w:rsidRDefault="009511C4" w:rsidP="009511C4">
      <w:pPr>
        <w:pStyle w:val="10"/>
        <w:numPr>
          <w:ilvl w:val="0"/>
          <w:numId w:val="2"/>
        </w:numPr>
        <w:tabs>
          <w:tab w:val="left" w:pos="987"/>
        </w:tabs>
        <w:spacing w:before="73"/>
        <w:ind w:left="987" w:hanging="708"/>
        <w:jc w:val="both"/>
      </w:pPr>
      <w:r>
        <w:lastRenderedPageBreak/>
        <w:t>ВВЕДЕНИЕ</w:t>
      </w:r>
    </w:p>
    <w:p w14:paraId="3D25DD58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109"/>
        <w:rPr>
          <w:b/>
          <w:color w:val="000000"/>
          <w:sz w:val="28"/>
          <w:szCs w:val="28"/>
        </w:rPr>
      </w:pPr>
    </w:p>
    <w:p w14:paraId="70A93FB3" w14:textId="6D5BB595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Руководство описывает процессы, обеспечивающие поддержание жизненного цикла программного обеспечения «</w:t>
      </w:r>
      <w:proofErr w:type="spellStart"/>
      <w:r w:rsidRPr="009511C4">
        <w:rPr>
          <w:rFonts w:ascii="Times" w:eastAsia="Times" w:hAnsi="Times" w:cs="Times"/>
          <w:b/>
        </w:rPr>
        <w:t>CNStart</w:t>
      </w:r>
      <w:proofErr w:type="spellEnd"/>
      <w:r>
        <w:rPr>
          <w:color w:val="000000"/>
          <w:sz w:val="24"/>
          <w:szCs w:val="24"/>
        </w:rPr>
        <w:t>».</w:t>
      </w:r>
    </w:p>
    <w:p w14:paraId="27FDA1DA" w14:textId="77777777" w:rsidR="009511C4" w:rsidRDefault="009511C4" w:rsidP="009511C4">
      <w:pPr>
        <w:pStyle w:val="10"/>
        <w:numPr>
          <w:ilvl w:val="0"/>
          <w:numId w:val="2"/>
        </w:numPr>
        <w:tabs>
          <w:tab w:val="left" w:pos="987"/>
        </w:tabs>
        <w:spacing w:before="276"/>
        <w:ind w:left="987" w:hanging="708"/>
        <w:jc w:val="both"/>
      </w:pPr>
      <w:bookmarkStart w:id="1" w:name="_heading=h.72v9ospderml" w:colFirst="0" w:colLast="0"/>
      <w:bookmarkEnd w:id="1"/>
      <w:r>
        <w:t>ЖИЗНЕННЫЙ ЦИКЛ ПРОГРАММНОГО ПРОДУКТА</w:t>
      </w:r>
    </w:p>
    <w:p w14:paraId="4836EA5B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195"/>
        <w:rPr>
          <w:b/>
          <w:color w:val="000000"/>
          <w:sz w:val="28"/>
          <w:szCs w:val="28"/>
        </w:rPr>
      </w:pPr>
    </w:p>
    <w:p w14:paraId="7DC98DCE" w14:textId="77777777" w:rsidR="009511C4" w:rsidRDefault="009511C4" w:rsidP="009511C4">
      <w:pPr>
        <w:pStyle w:val="2"/>
        <w:numPr>
          <w:ilvl w:val="1"/>
          <w:numId w:val="2"/>
        </w:numPr>
        <w:tabs>
          <w:tab w:val="left" w:pos="988"/>
        </w:tabs>
        <w:ind w:left="969" w:hanging="420"/>
        <w:jc w:val="both"/>
      </w:pPr>
      <w:bookmarkStart w:id="2" w:name="_heading=h.mdzyfkv4yf3u" w:colFirst="0" w:colLast="0"/>
      <w:bookmarkEnd w:id="2"/>
      <w:r>
        <w:t>Проектирование</w:t>
      </w:r>
    </w:p>
    <w:p w14:paraId="3852157E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173"/>
        <w:rPr>
          <w:b/>
          <w:color w:val="000000"/>
          <w:sz w:val="24"/>
          <w:szCs w:val="24"/>
        </w:rPr>
      </w:pPr>
    </w:p>
    <w:p w14:paraId="400F4DC7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Формирование задачи</w:t>
      </w:r>
    </w:p>
    <w:p w14:paraId="26279E51" w14:textId="77777777" w:rsidR="009511C4" w:rsidRDefault="009511C4" w:rsidP="009511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Исходная задача поступает от бизнеса</w:t>
      </w:r>
    </w:p>
    <w:p w14:paraId="58F146CA" w14:textId="77777777" w:rsidR="009511C4" w:rsidRDefault="009511C4" w:rsidP="009511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цели и ожидаемых результатов</w:t>
      </w:r>
    </w:p>
    <w:p w14:paraId="3B35AA85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DB82D1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Декомпозиция задачи</w:t>
      </w:r>
    </w:p>
    <w:p w14:paraId="44363EE1" w14:textId="77777777" w:rsidR="009511C4" w:rsidRDefault="009511C4" w:rsidP="009511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Разделение задачи на бизнесовые и технические компоненты</w:t>
      </w:r>
    </w:p>
    <w:p w14:paraId="701704FE" w14:textId="77777777" w:rsidR="009511C4" w:rsidRDefault="009511C4" w:rsidP="009511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Определение, является ли задача чисто технической или включает бизнес-процессы</w:t>
      </w:r>
    </w:p>
    <w:p w14:paraId="3E277A83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93BF59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Этап аналитики</w:t>
      </w:r>
    </w:p>
    <w:p w14:paraId="3E205EF2" w14:textId="77777777" w:rsidR="009511C4" w:rsidRDefault="009511C4" w:rsidP="009511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Аналитики изучают требования и специфику задачи</w:t>
      </w:r>
    </w:p>
    <w:p w14:paraId="7AE74ACB" w14:textId="77777777" w:rsidR="009511C4" w:rsidRDefault="009511C4" w:rsidP="009511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Глубокое понимание бизнес-логики и потенциальных решений</w:t>
      </w:r>
    </w:p>
    <w:p w14:paraId="162D48A2" w14:textId="77777777" w:rsidR="009511C4" w:rsidRDefault="009511C4" w:rsidP="009511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>Подключение дизайнеров для работы над пользовательскими интерфейсами и прототипами</w:t>
      </w:r>
    </w:p>
    <w:p w14:paraId="62481E21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color w:val="000000"/>
          <w:sz w:val="24"/>
          <w:szCs w:val="24"/>
        </w:rPr>
      </w:pPr>
    </w:p>
    <w:p w14:paraId="03B8C96F" w14:textId="77777777" w:rsidR="009511C4" w:rsidRDefault="009511C4" w:rsidP="009511C4">
      <w:pPr>
        <w:pStyle w:val="2"/>
        <w:numPr>
          <w:ilvl w:val="1"/>
          <w:numId w:val="2"/>
        </w:numPr>
        <w:tabs>
          <w:tab w:val="left" w:pos="988"/>
        </w:tabs>
        <w:spacing w:before="1"/>
        <w:ind w:left="969" w:hanging="420"/>
        <w:jc w:val="both"/>
      </w:pPr>
      <w:bookmarkStart w:id="3" w:name="_heading=h.bsqp3rurtmp" w:colFirst="0" w:colLast="0"/>
      <w:bookmarkEnd w:id="3"/>
      <w:r>
        <w:t>Разработка программного продукта</w:t>
      </w:r>
    </w:p>
    <w:p w14:paraId="63145AF3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EF1FBE3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этапа проектирования происходят следующие этапы:</w:t>
      </w:r>
    </w:p>
    <w:p w14:paraId="4459049D" w14:textId="77777777" w:rsidR="009511C4" w:rsidRDefault="009511C4" w:rsidP="009511C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"/>
        <w:ind w:left="709" w:hanging="283"/>
        <w:jc w:val="both"/>
      </w:pPr>
      <w:r>
        <w:rPr>
          <w:color w:val="000000"/>
          <w:sz w:val="24"/>
          <w:szCs w:val="24"/>
        </w:rPr>
        <w:t>Разработка интерфейсов и UX-дизайна.</w:t>
      </w:r>
    </w:p>
    <w:p w14:paraId="2612CA03" w14:textId="77777777" w:rsidR="009511C4" w:rsidRDefault="009511C4" w:rsidP="009511C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"/>
        <w:ind w:left="709" w:hanging="283"/>
        <w:jc w:val="both"/>
      </w:pPr>
      <w:r>
        <w:rPr>
          <w:color w:val="000000"/>
          <w:sz w:val="24"/>
          <w:szCs w:val="24"/>
        </w:rPr>
        <w:t>Распределение задач между фронт-энд и бэк-энд разработчиками.</w:t>
      </w:r>
    </w:p>
    <w:p w14:paraId="39DC99CD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88"/>
        <w:rPr>
          <w:color w:val="000000"/>
          <w:sz w:val="24"/>
          <w:szCs w:val="24"/>
        </w:rPr>
      </w:pPr>
    </w:p>
    <w:p w14:paraId="5F05169A" w14:textId="77777777" w:rsidR="009511C4" w:rsidRDefault="009511C4" w:rsidP="009511C4">
      <w:pPr>
        <w:pStyle w:val="2"/>
        <w:numPr>
          <w:ilvl w:val="1"/>
          <w:numId w:val="2"/>
        </w:numPr>
        <w:tabs>
          <w:tab w:val="left" w:pos="988"/>
        </w:tabs>
        <w:spacing w:before="1"/>
        <w:ind w:left="969" w:hanging="420"/>
        <w:jc w:val="both"/>
      </w:pPr>
      <w:bookmarkStart w:id="4" w:name="_heading=h.216qgi10r9z" w:colFirst="0" w:colLast="0"/>
      <w:bookmarkEnd w:id="4"/>
      <w:r>
        <w:t>Тестирование</w:t>
      </w:r>
    </w:p>
    <w:p w14:paraId="6140F693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165"/>
        <w:rPr>
          <w:b/>
          <w:color w:val="000000"/>
          <w:sz w:val="24"/>
          <w:szCs w:val="24"/>
        </w:rPr>
      </w:pPr>
    </w:p>
    <w:p w14:paraId="14403D12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421" w:hang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успешного осуществления процесса квалификационного тестирования программных средств:</w:t>
      </w:r>
    </w:p>
    <w:p w14:paraId="7F73A2F1" w14:textId="77777777" w:rsidR="009511C4" w:rsidRDefault="009511C4" w:rsidP="009511C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3"/>
        </w:tabs>
        <w:spacing w:before="20" w:line="237" w:lineRule="auto"/>
        <w:ind w:left="421" w:right="846" w:firstLine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Определяются критерии </w:t>
      </w:r>
      <w:r>
        <w:t xml:space="preserve">     </w:t>
      </w:r>
      <w:r>
        <w:rPr>
          <w:color w:val="000000"/>
          <w:sz w:val="24"/>
          <w:szCs w:val="24"/>
        </w:rPr>
        <w:t>программных средств с целью демонстрации соответствия с требованиями к программным средствам;</w:t>
      </w:r>
    </w:p>
    <w:p w14:paraId="123EFBBA" w14:textId="77777777" w:rsidR="009511C4" w:rsidRDefault="009511C4" w:rsidP="009511C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98"/>
        </w:tabs>
        <w:spacing w:before="20" w:line="237" w:lineRule="auto"/>
        <w:ind w:left="421" w:right="846" w:firstLine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Комплектованные программные средства верифицируются с использованием определенных критериев;</w:t>
      </w:r>
    </w:p>
    <w:p w14:paraId="154BD1EF" w14:textId="77777777" w:rsidR="009511C4" w:rsidRDefault="009511C4" w:rsidP="009511C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5"/>
        </w:tabs>
        <w:spacing w:before="13" w:line="275" w:lineRule="auto"/>
        <w:ind w:left="625" w:hanging="2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Записываются результаты тестирования;</w:t>
      </w:r>
    </w:p>
    <w:p w14:paraId="18C17C9E" w14:textId="77777777" w:rsidR="009511C4" w:rsidRDefault="009511C4" w:rsidP="009511C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96"/>
        </w:tabs>
        <w:ind w:left="421" w:right="207" w:firstLine="15"/>
        <w:jc w:val="both"/>
        <w:rPr>
          <w:color w:val="000000"/>
          <w:sz w:val="24"/>
          <w:szCs w:val="24"/>
        </w:rPr>
        <w:sectPr w:rsidR="009511C4" w:rsidSect="00116BB7">
          <w:pgSz w:w="11900" w:h="16840"/>
          <w:pgMar w:top="1040" w:right="720" w:bottom="280" w:left="1420" w:header="11" w:footer="720" w:gutter="0"/>
          <w:cols w:space="720"/>
        </w:sectPr>
      </w:pPr>
      <w:r>
        <w:rPr>
          <w:color w:val="000000"/>
          <w:sz w:val="24"/>
          <w:szCs w:val="24"/>
        </w:rPr>
        <w:t>Разрабатывается и применяется стратегия регрессии для повторного тестирования комплектованного программного средства при проведении изменений в программных составных частях.</w:t>
      </w:r>
    </w:p>
    <w:p w14:paraId="51D6751E" w14:textId="77777777" w:rsidR="009511C4" w:rsidRDefault="009511C4" w:rsidP="009511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8"/>
        </w:tabs>
        <w:spacing w:before="76"/>
        <w:rPr>
          <w:b/>
          <w:color w:val="000000"/>
          <w:sz w:val="24"/>
          <w:szCs w:val="24"/>
        </w:rPr>
      </w:pPr>
      <w:bookmarkStart w:id="5" w:name="_heading=h.dexd1lewcwoo" w:colFirst="0" w:colLast="0"/>
      <w:bookmarkEnd w:id="5"/>
      <w:r>
        <w:rPr>
          <w:b/>
          <w:color w:val="000000"/>
          <w:sz w:val="24"/>
          <w:szCs w:val="24"/>
        </w:rPr>
        <w:lastRenderedPageBreak/>
        <w:t>Приобретение</w:t>
      </w:r>
    </w:p>
    <w:p w14:paraId="2B57D0D3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273"/>
        <w:rPr>
          <w:b/>
          <w:color w:val="000000"/>
          <w:sz w:val="24"/>
          <w:szCs w:val="24"/>
        </w:rPr>
      </w:pPr>
    </w:p>
    <w:p w14:paraId="62F2E8B8" w14:textId="7B58645E" w:rsidR="009511C4" w:rsidRDefault="009511C4" w:rsidP="009511C4">
      <w:pPr>
        <w:widowControl/>
        <w:pBdr>
          <w:top w:val="nil"/>
          <w:left w:val="nil"/>
          <w:bottom w:val="nil"/>
          <w:right w:val="nil"/>
          <w:between w:val="nil"/>
        </w:pBdr>
        <w:ind w:left="279"/>
        <w:rPr>
          <w:color w:val="000000"/>
          <w:sz w:val="24"/>
          <w:szCs w:val="24"/>
        </w:rPr>
      </w:pPr>
      <w:bookmarkStart w:id="6" w:name="_heading=h.4y5i4r3668q4" w:colFirst="0" w:colLast="0"/>
      <w:bookmarkEnd w:id="6"/>
      <w:r>
        <w:rPr>
          <w:color w:val="000000"/>
          <w:sz w:val="24"/>
          <w:szCs w:val="24"/>
        </w:rPr>
        <w:t>Для установки ПО пользователю необходимо скачать программу на персональный компьютер.</w:t>
      </w:r>
    </w:p>
    <w:p w14:paraId="1BD6D248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87"/>
        <w:rPr>
          <w:color w:val="000000"/>
          <w:sz w:val="24"/>
          <w:szCs w:val="24"/>
        </w:rPr>
      </w:pPr>
    </w:p>
    <w:p w14:paraId="1B4DDC2A" w14:textId="77777777" w:rsidR="009511C4" w:rsidRDefault="009511C4" w:rsidP="009511C4">
      <w:pPr>
        <w:pStyle w:val="2"/>
        <w:numPr>
          <w:ilvl w:val="1"/>
          <w:numId w:val="1"/>
        </w:numPr>
        <w:tabs>
          <w:tab w:val="left" w:pos="988"/>
        </w:tabs>
      </w:pPr>
      <w:r>
        <w:t>Поставка</w:t>
      </w:r>
    </w:p>
    <w:p w14:paraId="15040017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b/>
          <w:color w:val="000000"/>
          <w:sz w:val="24"/>
          <w:szCs w:val="24"/>
        </w:rPr>
      </w:pPr>
    </w:p>
    <w:p w14:paraId="55843B1C" w14:textId="0678CBCE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86"/>
        <w:ind w:left="284"/>
        <w:rPr>
          <w:color w:val="000000"/>
        </w:rPr>
      </w:pPr>
      <w:bookmarkStart w:id="7" w:name="_heading=h.ejwvitoza6jl" w:colFirst="0" w:colLast="0"/>
      <w:bookmarkEnd w:id="7"/>
      <w:r>
        <w:rPr>
          <w:color w:val="000000"/>
        </w:rPr>
        <w:t>ПО доступно в виде десктопного приложения.</w:t>
      </w:r>
    </w:p>
    <w:p w14:paraId="4CDC8952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86"/>
        <w:rPr>
          <w:color w:val="000000"/>
          <w:sz w:val="24"/>
          <w:szCs w:val="24"/>
        </w:rPr>
      </w:pPr>
    </w:p>
    <w:p w14:paraId="438CFB10" w14:textId="77777777" w:rsidR="009511C4" w:rsidRDefault="009511C4" w:rsidP="009511C4">
      <w:pPr>
        <w:pStyle w:val="2"/>
        <w:numPr>
          <w:ilvl w:val="1"/>
          <w:numId w:val="1"/>
        </w:numPr>
        <w:tabs>
          <w:tab w:val="left" w:pos="988"/>
        </w:tabs>
      </w:pPr>
      <w:bookmarkStart w:id="8" w:name="_heading=h.5nt3fvz3kcwu" w:colFirst="0" w:colLast="0"/>
      <w:bookmarkEnd w:id="8"/>
      <w:r>
        <w:t>Новые версии и обновление, включая информацию о совершенствовании ПО</w:t>
      </w:r>
    </w:p>
    <w:p w14:paraId="12885A59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b/>
          <w:color w:val="000000"/>
          <w:sz w:val="24"/>
          <w:szCs w:val="24"/>
        </w:rPr>
      </w:pPr>
    </w:p>
    <w:p w14:paraId="13FED164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ind w:left="2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Обновление ПО происходит </w:t>
      </w:r>
      <w:proofErr w:type="spellStart"/>
      <w:r>
        <w:rPr>
          <w:color w:val="000000"/>
          <w:sz w:val="24"/>
          <w:szCs w:val="24"/>
        </w:rPr>
        <w:t>автоматизированно</w:t>
      </w:r>
      <w:proofErr w:type="spellEnd"/>
      <w:r>
        <w:rPr>
          <w:color w:val="000000"/>
          <w:sz w:val="24"/>
          <w:szCs w:val="24"/>
        </w:rPr>
        <w:t>.</w:t>
      </w:r>
    </w:p>
    <w:p w14:paraId="31B3A0A0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325F5E9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83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Шаги проведения обновления компонента бэкенда(сервиса):</w:t>
      </w:r>
    </w:p>
    <w:p w14:paraId="7257D909" w14:textId="77777777" w:rsidR="009511C4" w:rsidRDefault="009511C4" w:rsidP="009511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3"/>
        <w:ind w:left="709" w:hanging="283"/>
      </w:pPr>
      <w:r>
        <w:rPr>
          <w:color w:val="000000"/>
          <w:sz w:val="24"/>
          <w:szCs w:val="24"/>
        </w:rPr>
        <w:t xml:space="preserve">Разработчиками создается </w:t>
      </w:r>
      <w:proofErr w:type="spellStart"/>
      <w:r>
        <w:rPr>
          <w:color w:val="000000"/>
          <w:sz w:val="24"/>
          <w:szCs w:val="24"/>
        </w:rPr>
        <w:t>релизный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git</w:t>
      </w:r>
      <w:proofErr w:type="spellEnd"/>
      <w:r>
        <w:rPr>
          <w:color w:val="000000"/>
          <w:sz w:val="24"/>
          <w:szCs w:val="24"/>
        </w:rPr>
        <w:t xml:space="preserve"> тег в </w:t>
      </w:r>
      <w:proofErr w:type="spellStart"/>
      <w:r>
        <w:rPr>
          <w:color w:val="000000"/>
          <w:sz w:val="24"/>
          <w:szCs w:val="24"/>
        </w:rPr>
        <w:t>gitlab</w:t>
      </w:r>
      <w:proofErr w:type="spellEnd"/>
      <w:r>
        <w:rPr>
          <w:color w:val="000000"/>
          <w:sz w:val="24"/>
          <w:szCs w:val="24"/>
        </w:rPr>
        <w:t xml:space="preserve"> с новой версией кода сервиса;</w:t>
      </w:r>
    </w:p>
    <w:p w14:paraId="2F2E35F7" w14:textId="77777777" w:rsidR="009511C4" w:rsidRDefault="009511C4" w:rsidP="009511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3"/>
        <w:ind w:left="709" w:hanging="283"/>
      </w:pPr>
      <w:r>
        <w:rPr>
          <w:color w:val="000000"/>
          <w:sz w:val="24"/>
          <w:szCs w:val="24"/>
        </w:rPr>
        <w:t>Вручную запускается флоу, содержащий шаги со сборкой кода, запуском тестов, созданием докер образа, отправкой этого образа в облачное хранилище образов, и запуском образа в кластере;</w:t>
      </w:r>
    </w:p>
    <w:p w14:paraId="1AD91CC6" w14:textId="77777777" w:rsidR="009511C4" w:rsidRDefault="009511C4" w:rsidP="009511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3"/>
        <w:ind w:left="709" w:hanging="283"/>
      </w:pPr>
      <w:r>
        <w:rPr>
          <w:color w:val="000000"/>
          <w:sz w:val="24"/>
          <w:szCs w:val="24"/>
        </w:rPr>
        <w:t xml:space="preserve">Разработчики отслеживают процесс </w:t>
      </w:r>
      <w:proofErr w:type="spellStart"/>
      <w:r>
        <w:rPr>
          <w:color w:val="000000"/>
          <w:sz w:val="24"/>
          <w:szCs w:val="24"/>
        </w:rPr>
        <w:t>релизного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флоу</w:t>
      </w:r>
      <w:proofErr w:type="spellEnd"/>
      <w:r>
        <w:rPr>
          <w:color w:val="000000"/>
          <w:sz w:val="24"/>
          <w:szCs w:val="24"/>
        </w:rPr>
        <w:t xml:space="preserve"> в результате которого старая версия сервиса будет заменена на новую;</w:t>
      </w:r>
    </w:p>
    <w:p w14:paraId="16319BD1" w14:textId="77777777" w:rsidR="009511C4" w:rsidRDefault="009511C4" w:rsidP="009511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3"/>
        <w:ind w:left="709" w:hanging="283"/>
      </w:pPr>
      <w:r>
        <w:rPr>
          <w:color w:val="000000"/>
          <w:sz w:val="24"/>
          <w:szCs w:val="24"/>
        </w:rPr>
        <w:t xml:space="preserve">После успешного обновления разработчики отслеживают </w:t>
      </w:r>
      <w:proofErr w:type="spellStart"/>
      <w:r>
        <w:rPr>
          <w:color w:val="000000"/>
          <w:sz w:val="24"/>
          <w:szCs w:val="24"/>
        </w:rPr>
        <w:t>логи</w:t>
      </w:r>
      <w:proofErr w:type="spellEnd"/>
      <w:r>
        <w:rPr>
          <w:color w:val="000000"/>
          <w:sz w:val="24"/>
          <w:szCs w:val="24"/>
        </w:rPr>
        <w:t xml:space="preserve"> обновленного сервиса, тестировщики проводят тестирование обновленной функциональность на </w:t>
      </w:r>
      <w:proofErr w:type="spellStart"/>
      <w:r>
        <w:rPr>
          <w:color w:val="000000"/>
          <w:sz w:val="24"/>
          <w:szCs w:val="24"/>
        </w:rPr>
        <w:t>прод</w:t>
      </w:r>
      <w:proofErr w:type="spellEnd"/>
      <w:r>
        <w:rPr>
          <w:color w:val="000000"/>
          <w:sz w:val="24"/>
          <w:szCs w:val="24"/>
        </w:rPr>
        <w:t xml:space="preserve"> среде.</w:t>
      </w:r>
    </w:p>
    <w:p w14:paraId="08336A22" w14:textId="77777777" w:rsidR="009511C4" w:rsidRPr="00B203E2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83"/>
        <w:ind w:left="426"/>
      </w:pPr>
    </w:p>
    <w:p w14:paraId="377B5F96" w14:textId="77777777" w:rsidR="009511C4" w:rsidRDefault="009511C4" w:rsidP="009511C4">
      <w:pPr>
        <w:pStyle w:val="2"/>
        <w:numPr>
          <w:ilvl w:val="1"/>
          <w:numId w:val="1"/>
        </w:numPr>
        <w:tabs>
          <w:tab w:val="left" w:pos="988"/>
        </w:tabs>
      </w:pPr>
      <w:bookmarkStart w:id="9" w:name="_heading=h.hbi6hmcvl0d" w:colFirst="0" w:colLast="0"/>
      <w:bookmarkEnd w:id="9"/>
      <w:r>
        <w:t>Модернизация ПО</w:t>
      </w:r>
    </w:p>
    <w:p w14:paraId="130ED10A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b/>
          <w:color w:val="000000"/>
          <w:sz w:val="24"/>
          <w:szCs w:val="24"/>
        </w:rPr>
      </w:pPr>
    </w:p>
    <w:p w14:paraId="3A76346A" w14:textId="77777777" w:rsidR="009511C4" w:rsidRDefault="009511C4" w:rsidP="009511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83"/>
      </w:pPr>
      <w:r>
        <w:rPr>
          <w:color w:val="000000"/>
          <w:sz w:val="24"/>
          <w:szCs w:val="24"/>
        </w:rPr>
        <w:t xml:space="preserve">Качество кода контролируется обязательным код </w:t>
      </w:r>
      <w:proofErr w:type="spellStart"/>
      <w:r>
        <w:rPr>
          <w:color w:val="000000"/>
          <w:sz w:val="24"/>
          <w:szCs w:val="24"/>
        </w:rPr>
        <w:t>ревью</w:t>
      </w:r>
      <w:proofErr w:type="spellEnd"/>
      <w:r>
        <w:rPr>
          <w:color w:val="000000"/>
          <w:sz w:val="24"/>
          <w:szCs w:val="24"/>
        </w:rPr>
        <w:t>, в котором проверяется соответствие кода бизнес логике, конвенциям используемого языка программирования, требованиям чистого кода и других практик написания понятного, легко поддерживаемого кода, а также автоматической проверкой регламентированного стиля кода, интеграционным и юнит тестированием.</w:t>
      </w:r>
    </w:p>
    <w:p w14:paraId="63C5A0CB" w14:textId="77777777" w:rsidR="009511C4" w:rsidRDefault="009511C4" w:rsidP="009511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83"/>
      </w:pPr>
      <w:r>
        <w:rPr>
          <w:color w:val="000000"/>
          <w:sz w:val="24"/>
          <w:szCs w:val="24"/>
        </w:rPr>
        <w:t>Если в процессе разработки обнаруживается потребность в улучшении качества уже существующего кода, на разработку ставится задача на рефакторинг, которая берется в работу в порядке очереди и попадает в следующий релиз. При рефакторинге команда также руководствуется требованиями из предыдущего пункта и может применять известные паттерны объектно-ориентированного программирования.</w:t>
      </w:r>
    </w:p>
    <w:p w14:paraId="2FB6873B" w14:textId="77777777" w:rsidR="009511C4" w:rsidRDefault="009511C4" w:rsidP="009511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83"/>
        <w:ind w:hanging="294"/>
      </w:pPr>
      <w:r>
        <w:rPr>
          <w:color w:val="000000"/>
          <w:sz w:val="24"/>
          <w:szCs w:val="24"/>
        </w:rPr>
        <w:t>Качество ПО также обеспечивается проведением обязательного тестирования новой функциональности, а также регрессионным тестированием.</w:t>
      </w:r>
    </w:p>
    <w:p w14:paraId="086EA31A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83"/>
        <w:rPr>
          <w:color w:val="000000"/>
          <w:sz w:val="24"/>
          <w:szCs w:val="24"/>
        </w:rPr>
      </w:pPr>
    </w:p>
    <w:p w14:paraId="1773C68F" w14:textId="77777777" w:rsidR="009511C4" w:rsidRDefault="009511C4" w:rsidP="009511C4">
      <w:pPr>
        <w:pStyle w:val="2"/>
        <w:numPr>
          <w:ilvl w:val="1"/>
          <w:numId w:val="1"/>
        </w:numPr>
        <w:tabs>
          <w:tab w:val="left" w:pos="988"/>
        </w:tabs>
      </w:pPr>
      <w:r>
        <w:t>Устранение неисправностей</w:t>
      </w:r>
    </w:p>
    <w:p w14:paraId="4F951292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39"/>
        <w:rPr>
          <w:b/>
          <w:color w:val="000000"/>
          <w:sz w:val="24"/>
          <w:szCs w:val="24"/>
        </w:rPr>
      </w:pPr>
    </w:p>
    <w:p w14:paraId="357FD93F" w14:textId="27DB9605" w:rsidR="009511C4" w:rsidRDefault="009511C4" w:rsidP="00116BB7">
      <w:pPr>
        <w:pBdr>
          <w:top w:val="nil"/>
          <w:left w:val="nil"/>
          <w:bottom w:val="nil"/>
          <w:right w:val="nil"/>
          <w:between w:val="nil"/>
        </w:pBdr>
        <w:spacing w:before="83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Устранение неисправностей осуществляется в порядке получения задач от тестирования по результатам тестирования новой функциональности, либо при получении информации о некорректном поведении системы на </w:t>
      </w:r>
      <w:proofErr w:type="spellStart"/>
      <w:r>
        <w:rPr>
          <w:color w:val="000000"/>
          <w:sz w:val="24"/>
          <w:szCs w:val="24"/>
        </w:rPr>
        <w:t>прод</w:t>
      </w:r>
      <w:proofErr w:type="spellEnd"/>
      <w:r>
        <w:rPr>
          <w:color w:val="000000"/>
          <w:sz w:val="24"/>
          <w:szCs w:val="24"/>
        </w:rPr>
        <w:t xml:space="preserve"> среде, в таком случае в зависимости от степени критичности ошибки исправление, либо будет отправлено в релиз в срочном порядке, либо будет ожидать следующего планового релиза.</w:t>
      </w:r>
    </w:p>
    <w:p w14:paraId="2E170D64" w14:textId="77777777" w:rsidR="00116BB7" w:rsidRDefault="00116BB7" w:rsidP="00116BB7">
      <w:pPr>
        <w:pBdr>
          <w:top w:val="nil"/>
          <w:left w:val="nil"/>
          <w:bottom w:val="nil"/>
          <w:right w:val="nil"/>
          <w:between w:val="nil"/>
        </w:pBdr>
        <w:spacing w:before="83"/>
        <w:ind w:left="284"/>
        <w:rPr>
          <w:color w:val="000000"/>
          <w:sz w:val="24"/>
          <w:szCs w:val="24"/>
        </w:rPr>
      </w:pPr>
    </w:p>
    <w:p w14:paraId="04BE1730" w14:textId="77777777" w:rsidR="009511C4" w:rsidRDefault="009511C4" w:rsidP="009511C4">
      <w:pPr>
        <w:pStyle w:val="10"/>
        <w:numPr>
          <w:ilvl w:val="0"/>
          <w:numId w:val="2"/>
        </w:numPr>
        <w:tabs>
          <w:tab w:val="left" w:pos="988"/>
        </w:tabs>
        <w:ind w:left="519" w:hanging="240"/>
      </w:pPr>
      <w:bookmarkStart w:id="10" w:name="_heading=h.2vbnluhxqe9g" w:colFirst="0" w:colLast="0"/>
      <w:bookmarkEnd w:id="10"/>
      <w:r>
        <w:t>ТИПОВОЙ РЕГЛАМЕНТ ТЕХНИЧЕСКОЙ ПОДДЕРЖКИ</w:t>
      </w:r>
    </w:p>
    <w:p w14:paraId="0B8C42FD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109"/>
        <w:rPr>
          <w:b/>
          <w:color w:val="000000"/>
          <w:sz w:val="28"/>
          <w:szCs w:val="28"/>
        </w:rPr>
      </w:pPr>
    </w:p>
    <w:p w14:paraId="1EF2A061" w14:textId="77777777" w:rsidR="009511C4" w:rsidRDefault="009511C4" w:rsidP="009511C4">
      <w:pPr>
        <w:pStyle w:val="2"/>
        <w:numPr>
          <w:ilvl w:val="1"/>
          <w:numId w:val="2"/>
        </w:numPr>
        <w:tabs>
          <w:tab w:val="left" w:pos="988"/>
        </w:tabs>
        <w:ind w:left="969" w:hanging="420"/>
      </w:pPr>
      <w:bookmarkStart w:id="11" w:name="_heading=h.l0xxbinlcpr0" w:colFirst="0" w:colLast="0"/>
      <w:bookmarkEnd w:id="11"/>
      <w:r>
        <w:t>Условия предоставления услуг технической поддержки</w:t>
      </w:r>
    </w:p>
    <w:p w14:paraId="5CFF731E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14:paraId="4EF0237C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ind w:left="2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Услуги поддержки оказываются индивидуально для каждого заказчика бесплатно.</w:t>
      </w:r>
    </w:p>
    <w:p w14:paraId="6D8E20DD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008FAFCE" w14:textId="77777777" w:rsidR="009511C4" w:rsidRDefault="009511C4" w:rsidP="009511C4">
      <w:pPr>
        <w:pStyle w:val="2"/>
        <w:numPr>
          <w:ilvl w:val="1"/>
          <w:numId w:val="2"/>
        </w:numPr>
        <w:tabs>
          <w:tab w:val="left" w:pos="988"/>
        </w:tabs>
        <w:ind w:left="969" w:hanging="420"/>
      </w:pPr>
      <w:bookmarkStart w:id="12" w:name="_heading=h.jgmn4n3kspd7" w:colFirst="0" w:colLast="0"/>
      <w:bookmarkEnd w:id="12"/>
      <w:r>
        <w:t>Каналы оформления запросов на техническую поддержку</w:t>
      </w:r>
    </w:p>
    <w:p w14:paraId="23582C82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8B03353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Запросы на техническую поддержку регистрируются по электронной почте технической поддержки.</w:t>
      </w:r>
    </w:p>
    <w:p w14:paraId="6AADA9B0" w14:textId="77777777" w:rsidR="009511C4" w:rsidRDefault="009511C4" w:rsidP="009511C4">
      <w:pPr>
        <w:spacing w:line="242" w:lineRule="auto"/>
      </w:pPr>
    </w:p>
    <w:p w14:paraId="2353C5C7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5FD7369D" w14:textId="77777777" w:rsidR="009511C4" w:rsidRDefault="009511C4" w:rsidP="009511C4">
      <w:pPr>
        <w:pStyle w:val="2"/>
        <w:numPr>
          <w:ilvl w:val="1"/>
          <w:numId w:val="2"/>
        </w:numPr>
        <w:tabs>
          <w:tab w:val="left" w:pos="988"/>
        </w:tabs>
        <w:ind w:left="969" w:hanging="420"/>
      </w:pPr>
      <w:r>
        <w:t>Выполнение запросов на техническую поддержку</w:t>
      </w:r>
    </w:p>
    <w:p w14:paraId="5E56FE46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A65AA15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Принятие обращения</w:t>
      </w:r>
    </w:p>
    <w:p w14:paraId="393ABBA0" w14:textId="77777777" w:rsidR="009511C4" w:rsidRDefault="009511C4" w:rsidP="009511C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  <w:sz w:val="24"/>
          <w:szCs w:val="24"/>
        </w:rPr>
        <w:t>Клиент документирует возникшую проблему, создавая скриншот экрана, на котором отображается ошибка или затруднение.</w:t>
      </w:r>
    </w:p>
    <w:p w14:paraId="1D3CB45B" w14:textId="77777777" w:rsidR="009511C4" w:rsidRDefault="009511C4" w:rsidP="009511C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  <w:sz w:val="24"/>
          <w:szCs w:val="24"/>
        </w:rPr>
        <w:t>Скриншот прикрепляется к сообщению и отправляется через каналы коммуникации (например, чаты, электронная почта).</w:t>
      </w:r>
    </w:p>
    <w:p w14:paraId="3CDFC89F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4"/>
          <w:szCs w:val="24"/>
        </w:rPr>
      </w:pPr>
    </w:p>
    <w:p w14:paraId="70205320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Пересылка информации</w:t>
      </w:r>
    </w:p>
    <w:p w14:paraId="2321EAE3" w14:textId="77777777" w:rsidR="009511C4" w:rsidRDefault="009511C4" w:rsidP="009511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  <w:sz w:val="24"/>
          <w:szCs w:val="24"/>
        </w:rPr>
        <w:t>Полученные сообщения с прикрепленными</w:t>
      </w:r>
      <w:r>
        <w:t xml:space="preserve">     </w:t>
      </w:r>
      <w:r>
        <w:rPr>
          <w:color w:val="000000"/>
          <w:sz w:val="24"/>
          <w:szCs w:val="24"/>
        </w:rPr>
        <w:t xml:space="preserve"> изображениями затем переносятся в соответствующие чаты или группы, где находится команда технической поддержки.</w:t>
      </w:r>
    </w:p>
    <w:p w14:paraId="673CCE78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4"/>
          <w:szCs w:val="24"/>
        </w:rPr>
      </w:pPr>
    </w:p>
    <w:p w14:paraId="22C9C0CA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4"/>
          <w:szCs w:val="24"/>
        </w:rPr>
      </w:pPr>
    </w:p>
    <w:p w14:paraId="30F5CE24" w14:textId="77777777" w:rsidR="009511C4" w:rsidRDefault="009511C4" w:rsidP="009511C4">
      <w:pPr>
        <w:pStyle w:val="2"/>
        <w:numPr>
          <w:ilvl w:val="1"/>
          <w:numId w:val="2"/>
        </w:numPr>
        <w:tabs>
          <w:tab w:val="left" w:pos="988"/>
        </w:tabs>
        <w:ind w:left="969" w:hanging="420"/>
      </w:pPr>
      <w:bookmarkStart w:id="13" w:name="_heading=h.r592r4j4385p" w:colFirst="0" w:colLast="0"/>
      <w:bookmarkEnd w:id="13"/>
      <w:r>
        <w:t>Порядок выполнения работ по оказанию технической поддержки</w:t>
      </w:r>
    </w:p>
    <w:p w14:paraId="60F1FCDD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E7E968F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Обработка командой поддержки</w:t>
      </w:r>
    </w:p>
    <w:p w14:paraId="1962B17C" w14:textId="77777777" w:rsidR="009511C4" w:rsidRDefault="009511C4" w:rsidP="009511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  <w:sz w:val="24"/>
          <w:szCs w:val="24"/>
        </w:rPr>
        <w:t>Получив скриншот, команда поддержки анализирует предоставленный визуальный материал для определения природы проблемы.</w:t>
      </w:r>
    </w:p>
    <w:p w14:paraId="7A3FAB19" w14:textId="77777777" w:rsidR="009511C4" w:rsidRDefault="009511C4" w:rsidP="009511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  <w:sz w:val="24"/>
          <w:szCs w:val="24"/>
        </w:rPr>
        <w:t>На основе анализа скриншота поддержка устанавливает, в какую систему или модуль необходимо обратиться для дальнейшего устранения инцидента.</w:t>
      </w:r>
    </w:p>
    <w:p w14:paraId="7793E21A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  <w:sz w:val="24"/>
          <w:szCs w:val="24"/>
        </w:rPr>
      </w:pPr>
    </w:p>
    <w:p w14:paraId="218DD16F" w14:textId="2869414F" w:rsidR="009511C4" w:rsidRPr="00116BB7" w:rsidRDefault="009511C4" w:rsidP="00116BB7">
      <w:pPr>
        <w:pStyle w:val="2"/>
        <w:numPr>
          <w:ilvl w:val="1"/>
          <w:numId w:val="2"/>
        </w:numPr>
        <w:tabs>
          <w:tab w:val="left" w:pos="988"/>
        </w:tabs>
        <w:spacing w:before="271"/>
        <w:ind w:left="969" w:hanging="420"/>
      </w:pPr>
      <w:r>
        <w:t>Закрытие запросов на техническую поддержку</w:t>
      </w:r>
    </w:p>
    <w:p w14:paraId="58A84918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267"/>
        <w:ind w:left="279" w:right="128"/>
        <w:jc w:val="both"/>
        <w:rPr>
          <w:color w:val="000000"/>
          <w:sz w:val="24"/>
          <w:szCs w:val="24"/>
        </w:rPr>
        <w:sectPr w:rsidR="009511C4" w:rsidSect="00116BB7">
          <w:pgSz w:w="11900" w:h="16840"/>
          <w:pgMar w:top="1040" w:right="720" w:bottom="280" w:left="1420" w:header="11" w:footer="720" w:gutter="0"/>
          <w:cols w:space="720"/>
        </w:sectPr>
      </w:pPr>
      <w:r>
        <w:rPr>
          <w:color w:val="000000"/>
          <w:sz w:val="24"/>
          <w:szCs w:val="24"/>
        </w:rPr>
        <w:t xml:space="preserve">Завершенный запрос переходит в состояние закрытого после починки неисправности, заказчик не получает уведомления о починке </w:t>
      </w:r>
      <w:proofErr w:type="spellStart"/>
      <w:r>
        <w:rPr>
          <w:color w:val="000000"/>
          <w:sz w:val="24"/>
          <w:szCs w:val="24"/>
        </w:rPr>
        <w:t>неиспрпавности</w:t>
      </w:r>
      <w:proofErr w:type="spellEnd"/>
    </w:p>
    <w:p w14:paraId="4B08F948" w14:textId="77777777" w:rsidR="009511C4" w:rsidRDefault="009511C4" w:rsidP="009511C4">
      <w:pPr>
        <w:pStyle w:val="10"/>
        <w:numPr>
          <w:ilvl w:val="0"/>
          <w:numId w:val="2"/>
        </w:numPr>
        <w:tabs>
          <w:tab w:val="left" w:pos="639"/>
          <w:tab w:val="left" w:pos="3307"/>
          <w:tab w:val="left" w:pos="7347"/>
        </w:tabs>
        <w:spacing w:before="73" w:line="340" w:lineRule="auto"/>
        <w:ind w:left="639" w:right="129" w:hanging="360"/>
      </w:pPr>
      <w:bookmarkStart w:id="14" w:name="_heading=h.lw8twsncicyw" w:colFirst="0" w:colLast="0"/>
      <w:bookmarkEnd w:id="14"/>
      <w:r>
        <w:lastRenderedPageBreak/>
        <w:t>ПЕРСОНАЛ,</w:t>
      </w:r>
      <w:r>
        <w:tab/>
        <w:t>ОБЕСПЕЧИВАЮЩИЙ</w:t>
      </w:r>
      <w:r>
        <w:tab/>
        <w:t>ПОДДЕРЖАНИЕ ЖИЗНЕННОГО ЦИКЛА.</w:t>
      </w:r>
    </w:p>
    <w:p w14:paraId="325017A6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7"/>
          <w:szCs w:val="7"/>
        </w:rPr>
      </w:pPr>
    </w:p>
    <w:tbl>
      <w:tblPr>
        <w:tblW w:w="9487" w:type="dxa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2578"/>
        <w:gridCol w:w="4844"/>
        <w:gridCol w:w="1652"/>
      </w:tblGrid>
      <w:tr w:rsidR="009511C4" w14:paraId="68FFA8C3" w14:textId="77777777" w:rsidTr="00726880">
        <w:trPr>
          <w:trHeight w:val="580"/>
        </w:trPr>
        <w:tc>
          <w:tcPr>
            <w:tcW w:w="413" w:type="dxa"/>
          </w:tcPr>
          <w:p w14:paraId="45A802A3" w14:textId="77777777" w:rsidR="009511C4" w:rsidRDefault="009511C4" w:rsidP="00726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2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78" w:type="dxa"/>
          </w:tcPr>
          <w:p w14:paraId="5979FE0E" w14:textId="77777777" w:rsidR="009511C4" w:rsidRDefault="009511C4" w:rsidP="00726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844" w:type="dxa"/>
          </w:tcPr>
          <w:p w14:paraId="38144CEE" w14:textId="77777777" w:rsidR="009511C4" w:rsidRDefault="009511C4" w:rsidP="00726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1652" w:type="dxa"/>
          </w:tcPr>
          <w:p w14:paraId="7DD82B3C" w14:textId="77777777" w:rsidR="009511C4" w:rsidRDefault="009511C4" w:rsidP="00726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firstLine="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сотрудников</w:t>
            </w:r>
          </w:p>
        </w:tc>
      </w:tr>
      <w:tr w:rsidR="009511C4" w14:paraId="66035651" w14:textId="77777777" w:rsidTr="00726880">
        <w:trPr>
          <w:trHeight w:val="820"/>
        </w:trPr>
        <w:tc>
          <w:tcPr>
            <w:tcW w:w="413" w:type="dxa"/>
          </w:tcPr>
          <w:p w14:paraId="32FA265E" w14:textId="77777777" w:rsidR="009511C4" w:rsidRDefault="009511C4" w:rsidP="00726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/>
              <w:ind w:left="2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14:paraId="419EC2B5" w14:textId="77777777" w:rsidR="009511C4" w:rsidRDefault="009511C4" w:rsidP="00726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/>
              <w:ind w:left="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Разработчики</w:t>
            </w:r>
          </w:p>
        </w:tc>
        <w:tc>
          <w:tcPr>
            <w:tcW w:w="4844" w:type="dxa"/>
          </w:tcPr>
          <w:p w14:paraId="02A07C70" w14:textId="2984848B" w:rsidR="009511C4" w:rsidRPr="0002631C" w:rsidRDefault="009511C4" w:rsidP="00726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242" w:lineRule="auto"/>
              <w:ind w:left="270" w:hanging="1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511C4">
              <w:rPr>
                <w:sz w:val="24"/>
                <w:szCs w:val="24"/>
                <w:lang w:val="en-US"/>
              </w:rPr>
              <w:t>C/C++, Qt, Qt Creator</w:t>
            </w:r>
          </w:p>
        </w:tc>
        <w:tc>
          <w:tcPr>
            <w:tcW w:w="1652" w:type="dxa"/>
          </w:tcPr>
          <w:p w14:paraId="61D290A1" w14:textId="6061B225" w:rsidR="009511C4" w:rsidRDefault="009511C4" w:rsidP="00726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9134C80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  <w:bookmarkStart w:id="15" w:name="_heading=h.5v8jhvsfnlde" w:colFirst="0" w:colLast="0"/>
      <w:bookmarkEnd w:id="15"/>
    </w:p>
    <w:p w14:paraId="646A93A1" w14:textId="77777777" w:rsidR="009511C4" w:rsidRDefault="009511C4" w:rsidP="009511C4">
      <w:pPr>
        <w:pStyle w:val="10"/>
        <w:numPr>
          <w:ilvl w:val="0"/>
          <w:numId w:val="2"/>
        </w:numPr>
        <w:tabs>
          <w:tab w:val="left" w:pos="988"/>
          <w:tab w:val="left" w:pos="3957"/>
          <w:tab w:val="left" w:pos="7056"/>
        </w:tabs>
        <w:spacing w:line="338" w:lineRule="auto"/>
        <w:ind w:left="279" w:right="129" w:firstLine="0"/>
      </w:pPr>
      <w:r>
        <w:t>КОНТАКТНАЯ</w:t>
      </w:r>
      <w:r>
        <w:tab/>
        <w:t>ИНФОРМАЦИЯ</w:t>
      </w:r>
      <w:r>
        <w:tab/>
        <w:t>ПРОИЗВОДИТЕЛЯ ПРОГРАММНОГО ПРОДУКТА</w:t>
      </w:r>
    </w:p>
    <w:p w14:paraId="67AE6C1D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b/>
          <w:color w:val="000000"/>
          <w:sz w:val="28"/>
          <w:szCs w:val="28"/>
        </w:rPr>
      </w:pPr>
    </w:p>
    <w:p w14:paraId="29769291" w14:textId="77777777" w:rsidR="009511C4" w:rsidRDefault="009511C4" w:rsidP="009511C4">
      <w:pPr>
        <w:pStyle w:val="2"/>
        <w:numPr>
          <w:ilvl w:val="1"/>
          <w:numId w:val="2"/>
        </w:numPr>
        <w:tabs>
          <w:tab w:val="left" w:pos="988"/>
        </w:tabs>
        <w:spacing w:before="1"/>
        <w:ind w:left="969" w:hanging="420"/>
      </w:pPr>
      <w:bookmarkStart w:id="16" w:name="_heading=h.iz62x27viepw" w:colFirst="0" w:colLast="0"/>
      <w:bookmarkEnd w:id="16"/>
      <w:r>
        <w:t>Юридическая информация</w:t>
      </w:r>
    </w:p>
    <w:p w14:paraId="44E18C15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4"/>
          <w:szCs w:val="24"/>
        </w:rPr>
      </w:pPr>
    </w:p>
    <w:p w14:paraId="6635F21D" w14:textId="77777777" w:rsidR="00D31F88" w:rsidRDefault="00D31F88" w:rsidP="00D31F88">
      <w:pPr>
        <w:ind w:left="284"/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Инлаб.Про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br/>
        <w:t>Юридический и почтовый адрес: 185002, Республика Карелия, Г. Петрозаводск, ул. Чкалова, д. 40, пом. 3-1</w:t>
      </w:r>
      <w:r>
        <w:rPr>
          <w:sz w:val="24"/>
          <w:szCs w:val="24"/>
        </w:rPr>
        <w:br/>
        <w:t>ОГРН: 1121001003089</w:t>
      </w:r>
      <w:r>
        <w:rPr>
          <w:sz w:val="24"/>
          <w:szCs w:val="24"/>
        </w:rPr>
        <w:br/>
        <w:t>ИНН / КПП: 1001256060 / 100101001</w:t>
      </w:r>
      <w:r>
        <w:rPr>
          <w:sz w:val="24"/>
          <w:szCs w:val="24"/>
        </w:rPr>
        <w:br/>
        <w:t>Электронная почта: help@inlab.pro</w:t>
      </w:r>
    </w:p>
    <w:p w14:paraId="7B4A1D23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220"/>
        <w:rPr>
          <w:color w:val="000000"/>
          <w:sz w:val="24"/>
          <w:szCs w:val="24"/>
        </w:rPr>
      </w:pPr>
    </w:p>
    <w:p w14:paraId="654CBF27" w14:textId="77777777" w:rsidR="009511C4" w:rsidRDefault="009511C4" w:rsidP="009511C4">
      <w:pPr>
        <w:pStyle w:val="2"/>
        <w:numPr>
          <w:ilvl w:val="1"/>
          <w:numId w:val="2"/>
        </w:numPr>
        <w:tabs>
          <w:tab w:val="left" w:pos="988"/>
        </w:tabs>
        <w:spacing w:before="1"/>
        <w:ind w:left="969" w:hanging="420"/>
      </w:pPr>
      <w:bookmarkStart w:id="17" w:name="_heading=h.rn5iwq406lt2" w:colFirst="0" w:colLast="0"/>
      <w:bookmarkEnd w:id="17"/>
      <w:r>
        <w:t>Контактная информация службы технической поддержки</w:t>
      </w:r>
    </w:p>
    <w:p w14:paraId="4C4E1A40" w14:textId="77777777" w:rsidR="009511C4" w:rsidRDefault="009511C4" w:rsidP="009511C4">
      <w:pPr>
        <w:pBdr>
          <w:top w:val="nil"/>
          <w:left w:val="nil"/>
          <w:bottom w:val="nil"/>
          <w:right w:val="nil"/>
          <w:between w:val="nil"/>
        </w:pBdr>
        <w:spacing w:before="43"/>
      </w:pPr>
    </w:p>
    <w:p w14:paraId="1C2C2B4E" w14:textId="298360CD" w:rsidR="00D31F88" w:rsidRDefault="00D31F88" w:rsidP="00D31F88">
      <w:pPr>
        <w:ind w:left="284"/>
        <w:jc w:val="both"/>
        <w:rPr>
          <w:sz w:val="24"/>
          <w:szCs w:val="24"/>
        </w:rPr>
      </w:pPr>
      <w:bookmarkStart w:id="18" w:name="_heading=h.e1y7cy8qgaf1" w:colFirst="0" w:colLast="0"/>
      <w:bookmarkEnd w:id="18"/>
      <w:r>
        <w:rPr>
          <w:sz w:val="24"/>
          <w:szCs w:val="24"/>
        </w:rPr>
        <w:t xml:space="preserve">Телефон: </w:t>
      </w:r>
      <w:r w:rsidR="00116BB7" w:rsidRPr="00116BB7">
        <w:rPr>
          <w:sz w:val="24"/>
          <w:szCs w:val="24"/>
        </w:rPr>
        <w:t>+7 (921) 010-26-89</w:t>
      </w:r>
    </w:p>
    <w:p w14:paraId="6585FFBD" w14:textId="77777777" w:rsidR="00D31F88" w:rsidRDefault="00D31F88" w:rsidP="00D31F8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почта: help@inlab.pro</w:t>
      </w:r>
    </w:p>
    <w:p w14:paraId="60B0DC89" w14:textId="77777777" w:rsidR="00D31F88" w:rsidRDefault="00D31F88" w:rsidP="00D31F8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Фактический адрес размещения инфраструктуры разработки: Республика Карелия, Г. Петрозаводск, ул. Чкалова, д. 40, пом. 3-1</w:t>
      </w:r>
    </w:p>
    <w:p w14:paraId="7C095CAA" w14:textId="77777777" w:rsidR="00D31F88" w:rsidRDefault="00D31F88" w:rsidP="00D31F8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Фактический адрес размещения разработчиков: Республика Карелия, Г. Петрозаводск, ул. Чкалова, д. 40, пом. 3-1</w:t>
      </w:r>
    </w:p>
    <w:p w14:paraId="0E34F15A" w14:textId="77777777" w:rsidR="00D31F88" w:rsidRDefault="00D31F88" w:rsidP="00D31F8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Фактический адрес размещения службы поддержки: Республика Карелия, Г. Петрозаводск, ул. Чкалова, д. 40, пом. 3-1</w:t>
      </w:r>
    </w:p>
    <w:p w14:paraId="201BCC75" w14:textId="77777777" w:rsidR="00D31F88" w:rsidRDefault="00D31F88" w:rsidP="00D31F8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 технической поддержки: ПН-ПТ 9:00-18:00</w:t>
      </w:r>
    </w:p>
    <w:p w14:paraId="3D879088" w14:textId="77777777" w:rsidR="009511C4" w:rsidRDefault="009511C4" w:rsidP="009511C4"/>
    <w:p w14:paraId="14C0846E" w14:textId="77777777" w:rsidR="009511C4" w:rsidRDefault="009511C4" w:rsidP="009511C4"/>
    <w:p w14:paraId="376081FD" w14:textId="77777777" w:rsidR="00F642FE" w:rsidRDefault="00F642FE"/>
    <w:sectPr w:rsidR="00F642FE">
      <w:pgSz w:w="11900" w:h="16840"/>
      <w:pgMar w:top="1040" w:right="7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CE91D" w14:textId="77777777" w:rsidR="00FB28E3" w:rsidRDefault="00FB28E3" w:rsidP="00116BB7">
      <w:r>
        <w:separator/>
      </w:r>
    </w:p>
  </w:endnote>
  <w:endnote w:type="continuationSeparator" w:id="0">
    <w:p w14:paraId="01339D51" w14:textId="77777777" w:rsidR="00FB28E3" w:rsidRDefault="00FB28E3" w:rsidP="0011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E94A8" w14:textId="77777777" w:rsidR="00116BB7" w:rsidRDefault="00116B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E71C" w14:textId="77777777" w:rsidR="00116BB7" w:rsidRDefault="00116B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82DD8" w14:textId="77777777" w:rsidR="00116BB7" w:rsidRDefault="00116B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434FC" w14:textId="77777777" w:rsidR="00FB28E3" w:rsidRDefault="00FB28E3" w:rsidP="00116BB7">
      <w:r>
        <w:separator/>
      </w:r>
    </w:p>
  </w:footnote>
  <w:footnote w:type="continuationSeparator" w:id="0">
    <w:p w14:paraId="4FA9658B" w14:textId="77777777" w:rsidR="00FB28E3" w:rsidRDefault="00FB28E3" w:rsidP="00116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B417A" w14:textId="77777777" w:rsidR="00116BB7" w:rsidRDefault="00116B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FEAE5" w14:textId="77777777" w:rsidR="00116BB7" w:rsidRDefault="00116BB7" w:rsidP="00116BB7">
    <w:pPr>
      <w:pStyle w:val="a3"/>
      <w:tabs>
        <w:tab w:val="left" w:pos="825"/>
      </w:tabs>
    </w:pPr>
    <w:bookmarkStart w:id="0" w:name="_GoBack"/>
  </w:p>
  <w:tbl>
    <w:tblPr>
      <w:tblW w:w="0" w:type="auto"/>
      <w:tblBorders>
        <w:top w:val="single" w:sz="4" w:space="0" w:color="000000"/>
        <w:insideH w:val="single" w:sz="4" w:space="0" w:color="000000"/>
      </w:tblBorders>
      <w:tblLook w:val="00A0" w:firstRow="1" w:lastRow="0" w:firstColumn="1" w:lastColumn="0" w:noHBand="0" w:noVBand="0"/>
    </w:tblPr>
    <w:tblGrid>
      <w:gridCol w:w="4447"/>
      <w:gridCol w:w="5313"/>
    </w:tblGrid>
    <w:tr w:rsidR="00116BB7" w:rsidRPr="00B12A36" w14:paraId="71887DB1" w14:textId="77777777" w:rsidTr="009C362F">
      <w:tc>
        <w:tcPr>
          <w:tcW w:w="4453" w:type="dxa"/>
          <w:shd w:val="clear" w:color="auto" w:fill="auto"/>
        </w:tcPr>
        <w:p w14:paraId="00831DD3" w14:textId="77777777" w:rsidR="00116BB7" w:rsidRPr="00B12A36" w:rsidRDefault="00116BB7" w:rsidP="00116BB7">
          <w:pPr>
            <w:tabs>
              <w:tab w:val="center" w:pos="4677"/>
              <w:tab w:val="right" w:pos="9355"/>
            </w:tabs>
            <w:rPr>
              <w:rFonts w:ascii="Calibri" w:hAnsi="Calibri"/>
              <w:lang w:eastAsia="en-US"/>
            </w:rPr>
          </w:pPr>
          <w:r w:rsidRPr="00B12A36">
            <w:rPr>
              <w:rFonts w:ascii="Calibri" w:hAnsi="Calibri"/>
              <w:noProof/>
            </w:rPr>
            <w:drawing>
              <wp:inline distT="0" distB="0" distL="0" distR="0" wp14:anchorId="0DF34095" wp14:editId="480143EF">
                <wp:extent cx="2657475" cy="914400"/>
                <wp:effectExtent l="0" t="0" r="9525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7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8" w:type="dxa"/>
          <w:shd w:val="clear" w:color="auto" w:fill="auto"/>
        </w:tcPr>
        <w:p w14:paraId="411BD7D5" w14:textId="77777777" w:rsidR="00116BB7" w:rsidRPr="00B12A36" w:rsidRDefault="00116BB7" w:rsidP="00116BB7">
          <w:pPr>
            <w:tabs>
              <w:tab w:val="center" w:pos="4677"/>
              <w:tab w:val="right" w:pos="9355"/>
            </w:tabs>
            <w:jc w:val="right"/>
            <w:rPr>
              <w:rFonts w:ascii="Calibri" w:hAnsi="Calibri"/>
              <w:sz w:val="18"/>
              <w:szCs w:val="18"/>
              <w:lang w:eastAsia="en-US"/>
            </w:rPr>
          </w:pPr>
          <w:r w:rsidRPr="00B12A36">
            <w:rPr>
              <w:rFonts w:ascii="Calibri" w:hAnsi="Calibri"/>
              <w:sz w:val="18"/>
              <w:szCs w:val="18"/>
              <w:lang w:eastAsia="en-US"/>
            </w:rPr>
            <w:t xml:space="preserve">Общество с ограниченной </w:t>
          </w:r>
          <w:proofErr w:type="gramStart"/>
          <w:r w:rsidRPr="00B12A36">
            <w:rPr>
              <w:rFonts w:ascii="Calibri" w:hAnsi="Calibri"/>
              <w:sz w:val="18"/>
              <w:szCs w:val="18"/>
              <w:lang w:eastAsia="en-US"/>
            </w:rPr>
            <w:t>ответственностью  "</w:t>
          </w:r>
          <w:proofErr w:type="spellStart"/>
          <w:proofErr w:type="gramEnd"/>
          <w:r w:rsidRPr="00B12A36">
            <w:rPr>
              <w:rFonts w:ascii="Calibri" w:hAnsi="Calibri"/>
              <w:sz w:val="18"/>
              <w:szCs w:val="18"/>
              <w:lang w:eastAsia="en-US"/>
            </w:rPr>
            <w:t>Инлаб.Про</w:t>
          </w:r>
          <w:proofErr w:type="spellEnd"/>
          <w:r w:rsidRPr="00B12A36">
            <w:rPr>
              <w:rFonts w:ascii="Calibri" w:hAnsi="Calibri"/>
              <w:sz w:val="18"/>
              <w:szCs w:val="18"/>
              <w:lang w:eastAsia="en-US"/>
            </w:rPr>
            <w:t>"</w:t>
          </w:r>
        </w:p>
        <w:p w14:paraId="6433D85A" w14:textId="77777777" w:rsidR="00116BB7" w:rsidRPr="00B12A36" w:rsidRDefault="00116BB7" w:rsidP="00116BB7">
          <w:pPr>
            <w:tabs>
              <w:tab w:val="center" w:pos="4677"/>
              <w:tab w:val="right" w:pos="9355"/>
            </w:tabs>
            <w:jc w:val="right"/>
            <w:rPr>
              <w:rFonts w:ascii="Calibri" w:hAnsi="Calibri"/>
              <w:sz w:val="18"/>
              <w:szCs w:val="18"/>
              <w:lang w:eastAsia="en-US"/>
            </w:rPr>
          </w:pPr>
          <w:r w:rsidRPr="00B12A36">
            <w:rPr>
              <w:rFonts w:ascii="Calibri" w:hAnsi="Calibri"/>
              <w:sz w:val="18"/>
              <w:szCs w:val="18"/>
              <w:lang w:eastAsia="en-US"/>
            </w:rPr>
            <w:t>ИНН 1001256060   КПП 100101001</w:t>
          </w:r>
        </w:p>
        <w:p w14:paraId="33FFCF0F" w14:textId="77777777" w:rsidR="00116BB7" w:rsidRPr="00B12A36" w:rsidRDefault="00116BB7" w:rsidP="00116BB7">
          <w:pPr>
            <w:tabs>
              <w:tab w:val="center" w:pos="4677"/>
              <w:tab w:val="right" w:pos="9355"/>
            </w:tabs>
            <w:jc w:val="right"/>
            <w:rPr>
              <w:rFonts w:ascii="Calibri" w:hAnsi="Calibri"/>
              <w:sz w:val="18"/>
              <w:szCs w:val="18"/>
              <w:lang w:eastAsia="en-US"/>
            </w:rPr>
          </w:pPr>
          <w:r>
            <w:rPr>
              <w:rFonts w:ascii="Calibri" w:hAnsi="Calibri"/>
              <w:sz w:val="18"/>
              <w:szCs w:val="18"/>
              <w:lang w:eastAsia="en-US"/>
            </w:rPr>
            <w:t>Адрес: 185002, Республика Карелия</w:t>
          </w:r>
          <w:r w:rsidRPr="00B12A36">
            <w:rPr>
              <w:rFonts w:ascii="Calibri" w:hAnsi="Calibri"/>
              <w:sz w:val="18"/>
              <w:szCs w:val="18"/>
              <w:lang w:eastAsia="en-US"/>
            </w:rPr>
            <w:t xml:space="preserve">, </w:t>
          </w:r>
        </w:p>
        <w:p w14:paraId="77B74E88" w14:textId="77777777" w:rsidR="00116BB7" w:rsidRPr="00FC4D03" w:rsidRDefault="00116BB7" w:rsidP="00116BB7">
          <w:pPr>
            <w:tabs>
              <w:tab w:val="center" w:pos="4677"/>
              <w:tab w:val="right" w:pos="9355"/>
            </w:tabs>
            <w:jc w:val="right"/>
            <w:rPr>
              <w:rFonts w:ascii="Calibri" w:hAnsi="Calibri"/>
              <w:sz w:val="18"/>
              <w:szCs w:val="18"/>
              <w:lang w:eastAsia="en-US"/>
            </w:rPr>
          </w:pPr>
          <w:r>
            <w:rPr>
              <w:rFonts w:ascii="Calibri" w:hAnsi="Calibri"/>
              <w:sz w:val="18"/>
              <w:szCs w:val="18"/>
              <w:lang w:eastAsia="en-US"/>
            </w:rPr>
            <w:t xml:space="preserve">Г. </w:t>
          </w:r>
          <w:r w:rsidRPr="005D0899">
            <w:rPr>
              <w:rFonts w:ascii="Calibri" w:hAnsi="Calibri"/>
              <w:sz w:val="18"/>
              <w:szCs w:val="18"/>
              <w:lang w:eastAsia="en-US"/>
            </w:rPr>
            <w:t>Петро</w:t>
          </w:r>
          <w:r>
            <w:rPr>
              <w:rFonts w:ascii="Calibri" w:hAnsi="Calibri"/>
              <w:sz w:val="18"/>
              <w:szCs w:val="18"/>
              <w:lang w:eastAsia="en-US"/>
            </w:rPr>
            <w:t>заводск, ул. Чкалова, д. 40, пом. 3-1</w:t>
          </w:r>
        </w:p>
        <w:p w14:paraId="4E4CC0AD" w14:textId="77777777" w:rsidR="00116BB7" w:rsidRPr="00B12A36" w:rsidRDefault="00116BB7" w:rsidP="00116BB7">
          <w:pPr>
            <w:tabs>
              <w:tab w:val="center" w:pos="4677"/>
              <w:tab w:val="right" w:pos="9355"/>
            </w:tabs>
            <w:jc w:val="right"/>
            <w:rPr>
              <w:rFonts w:ascii="Calibri" w:hAnsi="Calibri"/>
              <w:lang w:eastAsia="en-US"/>
            </w:rPr>
          </w:pPr>
        </w:p>
      </w:tc>
    </w:tr>
  </w:tbl>
  <w:p w14:paraId="1C4AEF22" w14:textId="77777777" w:rsidR="00116BB7" w:rsidRDefault="00116BB7" w:rsidP="00116BB7"/>
  <w:p w14:paraId="01C49A56" w14:textId="77777777" w:rsidR="00116BB7" w:rsidRPr="00C5614A" w:rsidRDefault="00116BB7" w:rsidP="00116BB7">
    <w:pPr>
      <w:pStyle w:val="a3"/>
      <w:tabs>
        <w:tab w:val="left" w:pos="825"/>
      </w:tabs>
    </w:pPr>
  </w:p>
  <w:p w14:paraId="6E618472" w14:textId="77777777" w:rsidR="00116BB7" w:rsidRDefault="00116BB7" w:rsidP="00116BB7">
    <w:pPr>
      <w:pStyle w:val="a3"/>
    </w:pPr>
  </w:p>
  <w:p w14:paraId="2E22F3E4" w14:textId="77777777" w:rsidR="00116BB7" w:rsidRDefault="00116BB7" w:rsidP="00116BB7">
    <w:pPr>
      <w:pStyle w:val="a3"/>
    </w:pPr>
  </w:p>
  <w:bookmarkEnd w:id="0"/>
  <w:p w14:paraId="6866647B" w14:textId="77777777" w:rsidR="00116BB7" w:rsidRDefault="00116BB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F868" w14:textId="77777777" w:rsidR="00116BB7" w:rsidRDefault="00116B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42C0"/>
    <w:multiLevelType w:val="multilevel"/>
    <w:tmpl w:val="E15C4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A37ED1"/>
    <w:multiLevelType w:val="multilevel"/>
    <w:tmpl w:val="ECCC000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76113F"/>
    <w:multiLevelType w:val="multilevel"/>
    <w:tmpl w:val="ACAE10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0433BB"/>
    <w:multiLevelType w:val="multilevel"/>
    <w:tmpl w:val="70FAB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BC05DF"/>
    <w:multiLevelType w:val="multilevel"/>
    <w:tmpl w:val="BDC81C5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C0497D"/>
    <w:multiLevelType w:val="multilevel"/>
    <w:tmpl w:val="21AE64C2"/>
    <w:lvl w:ilvl="0">
      <w:start w:val="1"/>
      <w:numFmt w:val="decimal"/>
      <w:lvlText w:val="%1."/>
      <w:lvlJc w:val="left"/>
      <w:pPr>
        <w:ind w:left="988" w:hanging="709"/>
      </w:pPr>
      <w:rPr>
        <w:rFonts w:ascii="Times New Roman" w:eastAsia="Times New Roman" w:hAnsi="Times New Roman" w:cs="Times New Roman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988" w:hanging="70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●"/>
      <w:lvlJc w:val="left"/>
      <w:pPr>
        <w:ind w:left="433" w:hanging="21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000" w:hanging="219"/>
      </w:pPr>
    </w:lvl>
    <w:lvl w:ilvl="4">
      <w:numFmt w:val="bullet"/>
      <w:lvlText w:val="•"/>
      <w:lvlJc w:val="left"/>
      <w:pPr>
        <w:ind w:left="2251" w:hanging="219"/>
      </w:pPr>
    </w:lvl>
    <w:lvl w:ilvl="5">
      <w:numFmt w:val="bullet"/>
      <w:lvlText w:val="•"/>
      <w:lvlJc w:val="left"/>
      <w:pPr>
        <w:ind w:left="3502" w:hanging="219"/>
      </w:pPr>
    </w:lvl>
    <w:lvl w:ilvl="6">
      <w:numFmt w:val="bullet"/>
      <w:lvlText w:val="•"/>
      <w:lvlJc w:val="left"/>
      <w:pPr>
        <w:ind w:left="4753" w:hanging="219"/>
      </w:pPr>
    </w:lvl>
    <w:lvl w:ilvl="7">
      <w:numFmt w:val="bullet"/>
      <w:lvlText w:val="•"/>
      <w:lvlJc w:val="left"/>
      <w:pPr>
        <w:ind w:left="6005" w:hanging="219"/>
      </w:pPr>
    </w:lvl>
    <w:lvl w:ilvl="8">
      <w:numFmt w:val="bullet"/>
      <w:lvlText w:val="•"/>
      <w:lvlJc w:val="left"/>
      <w:pPr>
        <w:ind w:left="7256" w:hanging="219"/>
      </w:pPr>
    </w:lvl>
  </w:abstractNum>
  <w:abstractNum w:abstractNumId="6" w15:restartNumberingAfterBreak="0">
    <w:nsid w:val="49D65ACF"/>
    <w:multiLevelType w:val="multilevel"/>
    <w:tmpl w:val="2618D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6B1AF6"/>
    <w:multiLevelType w:val="multilevel"/>
    <w:tmpl w:val="F35C9318"/>
    <w:lvl w:ilvl="0">
      <w:start w:val="1"/>
      <w:numFmt w:val="decimal"/>
      <w:pStyle w:val="1"/>
      <w:lvlText w:val="%1."/>
      <w:lvlJc w:val="left"/>
      <w:pPr>
        <w:ind w:left="519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969" w:hanging="42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pStyle w:val="111"/>
      <w:lvlText w:val="•"/>
      <w:lvlJc w:val="left"/>
      <w:pPr>
        <w:ind w:left="1937" w:hanging="420"/>
      </w:pPr>
    </w:lvl>
    <w:lvl w:ilvl="3">
      <w:numFmt w:val="bullet"/>
      <w:pStyle w:val="1111"/>
      <w:lvlText w:val="•"/>
      <w:lvlJc w:val="left"/>
      <w:pPr>
        <w:ind w:left="2915" w:hanging="420"/>
      </w:pPr>
    </w:lvl>
    <w:lvl w:ilvl="4">
      <w:numFmt w:val="bullet"/>
      <w:lvlText w:val="•"/>
      <w:lvlJc w:val="left"/>
      <w:pPr>
        <w:ind w:left="3893" w:hanging="420"/>
      </w:pPr>
    </w:lvl>
    <w:lvl w:ilvl="5">
      <w:numFmt w:val="bullet"/>
      <w:lvlText w:val="•"/>
      <w:lvlJc w:val="left"/>
      <w:pPr>
        <w:ind w:left="4870" w:hanging="420"/>
      </w:pPr>
    </w:lvl>
    <w:lvl w:ilvl="6">
      <w:numFmt w:val="bullet"/>
      <w:lvlText w:val="•"/>
      <w:lvlJc w:val="left"/>
      <w:pPr>
        <w:ind w:left="5848" w:hanging="420"/>
      </w:pPr>
    </w:lvl>
    <w:lvl w:ilvl="7">
      <w:numFmt w:val="bullet"/>
      <w:lvlText w:val="•"/>
      <w:lvlJc w:val="left"/>
      <w:pPr>
        <w:ind w:left="6826" w:hanging="420"/>
      </w:pPr>
    </w:lvl>
    <w:lvl w:ilvl="8">
      <w:numFmt w:val="bullet"/>
      <w:lvlText w:val="•"/>
      <w:lvlJc w:val="left"/>
      <w:pPr>
        <w:ind w:left="7803" w:hanging="420"/>
      </w:pPr>
    </w:lvl>
  </w:abstractNum>
  <w:abstractNum w:abstractNumId="8" w15:restartNumberingAfterBreak="0">
    <w:nsid w:val="6833319C"/>
    <w:multiLevelType w:val="multilevel"/>
    <w:tmpl w:val="BB3A3340"/>
    <w:lvl w:ilvl="0">
      <w:start w:val="2"/>
      <w:numFmt w:val="decimal"/>
      <w:lvlText w:val="%1"/>
      <w:lvlJc w:val="left"/>
      <w:pPr>
        <w:ind w:left="988" w:hanging="709"/>
      </w:pPr>
    </w:lvl>
    <w:lvl w:ilvl="1">
      <w:start w:val="4"/>
      <w:numFmt w:val="decimal"/>
      <w:lvlText w:val="%1.%2."/>
      <w:lvlJc w:val="left"/>
      <w:pPr>
        <w:ind w:left="988" w:hanging="70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735" w:hanging="709"/>
      </w:pPr>
    </w:lvl>
    <w:lvl w:ilvl="3">
      <w:numFmt w:val="bullet"/>
      <w:lvlText w:val="•"/>
      <w:lvlJc w:val="left"/>
      <w:pPr>
        <w:ind w:left="3613" w:hanging="709"/>
      </w:pPr>
    </w:lvl>
    <w:lvl w:ilvl="4">
      <w:numFmt w:val="bullet"/>
      <w:lvlText w:val="•"/>
      <w:lvlJc w:val="left"/>
      <w:pPr>
        <w:ind w:left="4491" w:hanging="708"/>
      </w:pPr>
    </w:lvl>
    <w:lvl w:ilvl="5">
      <w:numFmt w:val="bullet"/>
      <w:lvlText w:val="•"/>
      <w:lvlJc w:val="left"/>
      <w:pPr>
        <w:ind w:left="5369" w:hanging="709"/>
      </w:pPr>
    </w:lvl>
    <w:lvl w:ilvl="6">
      <w:numFmt w:val="bullet"/>
      <w:lvlText w:val="•"/>
      <w:lvlJc w:val="left"/>
      <w:pPr>
        <w:ind w:left="6247" w:hanging="707"/>
      </w:pPr>
    </w:lvl>
    <w:lvl w:ilvl="7">
      <w:numFmt w:val="bullet"/>
      <w:lvlText w:val="•"/>
      <w:lvlJc w:val="left"/>
      <w:pPr>
        <w:ind w:left="7125" w:hanging="709"/>
      </w:pPr>
    </w:lvl>
    <w:lvl w:ilvl="8">
      <w:numFmt w:val="bullet"/>
      <w:lvlText w:val="•"/>
      <w:lvlJc w:val="left"/>
      <w:pPr>
        <w:ind w:left="8003" w:hanging="709"/>
      </w:pPr>
    </w:lvl>
  </w:abstractNum>
  <w:abstractNum w:abstractNumId="9" w15:restartNumberingAfterBreak="0">
    <w:nsid w:val="77AC5907"/>
    <w:multiLevelType w:val="multilevel"/>
    <w:tmpl w:val="5EE84B7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96"/>
    <w:rsid w:val="00116BB7"/>
    <w:rsid w:val="004458DB"/>
    <w:rsid w:val="00677D96"/>
    <w:rsid w:val="008431AA"/>
    <w:rsid w:val="00872DD0"/>
    <w:rsid w:val="009511C4"/>
    <w:rsid w:val="00D31F88"/>
    <w:rsid w:val="00F642FE"/>
    <w:rsid w:val="00FB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21388"/>
  <w15:chartTrackingRefBased/>
  <w15:docId w15:val="{D3DC50FB-41A9-4793-9C5D-6561AE05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11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0">
    <w:name w:val="heading 1"/>
    <w:basedOn w:val="a"/>
    <w:link w:val="12"/>
    <w:uiPriority w:val="9"/>
    <w:qFormat/>
    <w:rsid w:val="009511C4"/>
    <w:pPr>
      <w:ind w:left="987" w:hanging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511C4"/>
    <w:pPr>
      <w:ind w:left="988" w:hanging="70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9511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11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1"/>
    <w:basedOn w:val="a"/>
    <w:qFormat/>
    <w:rsid w:val="009511C4"/>
    <w:pPr>
      <w:numPr>
        <w:numId w:val="3"/>
      </w:numPr>
      <w:tabs>
        <w:tab w:val="left" w:pos="1134"/>
      </w:tabs>
      <w:spacing w:after="120" w:line="360" w:lineRule="auto"/>
      <w:jc w:val="both"/>
    </w:pPr>
    <w:rPr>
      <w:rFonts w:eastAsiaTheme="minorEastAsia"/>
      <w:b/>
      <w:sz w:val="24"/>
      <w:szCs w:val="32"/>
    </w:rPr>
  </w:style>
  <w:style w:type="paragraph" w:customStyle="1" w:styleId="11">
    <w:name w:val="1.1"/>
    <w:basedOn w:val="a"/>
    <w:qFormat/>
    <w:rsid w:val="009511C4"/>
    <w:pPr>
      <w:numPr>
        <w:ilvl w:val="1"/>
        <w:numId w:val="3"/>
      </w:numPr>
      <w:tabs>
        <w:tab w:val="left" w:pos="1276"/>
      </w:tabs>
      <w:spacing w:line="360" w:lineRule="auto"/>
      <w:jc w:val="both"/>
    </w:pPr>
    <w:rPr>
      <w:b/>
      <w:sz w:val="24"/>
      <w:szCs w:val="28"/>
    </w:rPr>
  </w:style>
  <w:style w:type="paragraph" w:customStyle="1" w:styleId="111">
    <w:name w:val="1.1.1"/>
    <w:basedOn w:val="a"/>
    <w:autoRedefine/>
    <w:qFormat/>
    <w:rsid w:val="009511C4"/>
    <w:pPr>
      <w:numPr>
        <w:ilvl w:val="2"/>
        <w:numId w:val="3"/>
      </w:numPr>
      <w:tabs>
        <w:tab w:val="left" w:pos="1418"/>
      </w:tabs>
      <w:suppressAutoHyphens/>
      <w:spacing w:line="360" w:lineRule="auto"/>
      <w:jc w:val="both"/>
    </w:pPr>
    <w:rPr>
      <w:b/>
      <w:sz w:val="24"/>
      <w:szCs w:val="24"/>
    </w:rPr>
  </w:style>
  <w:style w:type="paragraph" w:customStyle="1" w:styleId="1111">
    <w:name w:val="1.1.1.1"/>
    <w:basedOn w:val="111"/>
    <w:qFormat/>
    <w:rsid w:val="009511C4"/>
    <w:pPr>
      <w:numPr>
        <w:ilvl w:val="3"/>
      </w:numPr>
      <w:tabs>
        <w:tab w:val="clear" w:pos="1418"/>
        <w:tab w:val="left" w:pos="1560"/>
        <w:tab w:val="left" w:pos="1843"/>
      </w:tabs>
    </w:pPr>
    <w:rPr>
      <w:szCs w:val="28"/>
    </w:rPr>
  </w:style>
  <w:style w:type="paragraph" w:styleId="a3">
    <w:name w:val="header"/>
    <w:basedOn w:val="a"/>
    <w:link w:val="a4"/>
    <w:unhideWhenUsed/>
    <w:rsid w:val="00116B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BB7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16B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6BB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1388</Words>
  <Characters>7913</Characters>
  <Application>Microsoft Office Word</Application>
  <DocSecurity>0</DocSecurity>
  <Lines>65</Lines>
  <Paragraphs>18</Paragraphs>
  <ScaleCrop>false</ScaleCrop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palachev maxim</dc:creator>
  <cp:keywords/>
  <dc:description/>
  <cp:lastModifiedBy>Самусенко Артём</cp:lastModifiedBy>
  <cp:revision>4</cp:revision>
  <dcterms:created xsi:type="dcterms:W3CDTF">2026-02-10T11:12:00Z</dcterms:created>
  <dcterms:modified xsi:type="dcterms:W3CDTF">2026-02-27T12:48:00Z</dcterms:modified>
</cp:coreProperties>
</file>