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E2D8FC" w14:textId="77777777" w:rsidR="003E3603" w:rsidRPr="00D4709A" w:rsidRDefault="003E3603" w:rsidP="003E3603">
      <w:pPr>
        <w:spacing w:before="69"/>
        <w:ind w:left="3529" w:right="3667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4709A">
        <w:rPr>
          <w:rFonts w:ascii="Times New Roman" w:eastAsia="Times New Roman" w:hAnsi="Times New Roman" w:cs="Times New Roman"/>
          <w:b/>
          <w:sz w:val="32"/>
          <w:szCs w:val="32"/>
        </w:rPr>
        <w:t>Руководство пользователя ПО</w:t>
      </w:r>
    </w:p>
    <w:p w14:paraId="1CAB262C" w14:textId="162F28FD" w:rsidR="003E3603" w:rsidRPr="00D4709A" w:rsidRDefault="003E3603" w:rsidP="003E3603">
      <w:pPr>
        <w:spacing w:before="7"/>
        <w:ind w:left="3529" w:right="3607"/>
        <w:jc w:val="center"/>
        <w:rPr>
          <w:rFonts w:ascii="Times New Roman" w:eastAsia="Times New Roman" w:hAnsi="Times New Roman" w:cs="Times New Roman"/>
          <w:b/>
          <w:sz w:val="32"/>
          <w:szCs w:val="32"/>
        </w:rPr>
        <w:sectPr w:rsidR="003E3603" w:rsidRPr="00D4709A" w:rsidSect="00D4709A">
          <w:headerReference w:type="default" r:id="rId7"/>
          <w:pgSz w:w="11910" w:h="16840"/>
          <w:pgMar w:top="960" w:right="460" w:bottom="280" w:left="460" w:header="0" w:footer="720" w:gutter="0"/>
          <w:pgNumType w:start="1"/>
          <w:cols w:space="720"/>
        </w:sectPr>
      </w:pPr>
      <w:r w:rsidRPr="00D4709A">
        <w:rPr>
          <w:rFonts w:ascii="Times New Roman" w:eastAsia="Times New Roman" w:hAnsi="Times New Roman" w:cs="Times New Roman"/>
          <w:b/>
          <w:sz w:val="32"/>
          <w:szCs w:val="32"/>
        </w:rPr>
        <w:t>«</w:t>
      </w:r>
      <w:r w:rsidRPr="00D4709A">
        <w:rPr>
          <w:rFonts w:ascii="Times" w:eastAsia="Times" w:hAnsi="Times" w:cs="Times"/>
          <w:b/>
          <w:sz w:val="32"/>
          <w:szCs w:val="32"/>
          <w:lang w:val="en-US"/>
        </w:rPr>
        <w:t>IPTV</w:t>
      </w:r>
      <w:r w:rsidRPr="00D4709A">
        <w:rPr>
          <w:rFonts w:ascii="Times" w:eastAsia="Times" w:hAnsi="Times" w:cs="Times"/>
          <w:b/>
          <w:sz w:val="32"/>
          <w:szCs w:val="32"/>
        </w:rPr>
        <w:t>-портал</w:t>
      </w:r>
      <w:r w:rsidRPr="00D4709A">
        <w:rPr>
          <w:rFonts w:ascii="Times New Roman" w:eastAsia="Times New Roman" w:hAnsi="Times New Roman" w:cs="Times New Roman"/>
          <w:b/>
          <w:sz w:val="32"/>
          <w:szCs w:val="32"/>
        </w:rPr>
        <w:t>»</w:t>
      </w:r>
    </w:p>
    <w:p w14:paraId="6CE42BAA" w14:textId="77777777" w:rsidR="003E3603" w:rsidRDefault="003E3603" w:rsidP="003E360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86C161E" w14:textId="77777777" w:rsidR="003E3603" w:rsidRDefault="003E3603" w:rsidP="003E3603">
      <w:pPr>
        <w:spacing w:before="90"/>
        <w:ind w:left="3529" w:right="36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СОДЕРЖАНИЕ</w:t>
      </w:r>
    </w:p>
    <w:p w14:paraId="35992C08" w14:textId="77777777" w:rsidR="003E3603" w:rsidRDefault="003E3603" w:rsidP="003E360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rFonts w:ascii="Times New Roman" w:eastAsia="Times New Roman" w:hAnsi="Times New Roman" w:cs="Times New Roman"/>
          <w:color w:val="2E75B5"/>
          <w:sz w:val="24"/>
          <w:szCs w:val="24"/>
        </w:rPr>
      </w:pPr>
    </w:p>
    <w:bookmarkStart w:id="1" w:name="_heading=h.gkhovq939z4h" w:colFirst="0" w:colLast="0" w:displacedByCustomXml="next"/>
    <w:bookmarkEnd w:id="1" w:displacedByCustomXml="next"/>
    <w:sdt>
      <w:sdtPr>
        <w:rPr>
          <w:rFonts w:ascii="Calibri" w:eastAsia="Calibri" w:hAnsi="Calibri" w:cs="Calibri"/>
          <w:color w:val="auto"/>
          <w:sz w:val="22"/>
          <w:szCs w:val="22"/>
        </w:rPr>
        <w:id w:val="-139388758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bookmarkStart w:id="2" w:name="_GoBack" w:displacedByCustomXml="prev"/>
        <w:bookmarkEnd w:id="2" w:displacedByCustomXml="prev"/>
        <w:p w14:paraId="503AEC0C" w14:textId="77777777" w:rsidR="003E3603" w:rsidRDefault="003E3603" w:rsidP="003E3603">
          <w:pPr>
            <w:pStyle w:val="a5"/>
          </w:pPr>
        </w:p>
        <w:p w14:paraId="7F7E6A96" w14:textId="77777777" w:rsidR="003E3603" w:rsidRPr="001C7A3A" w:rsidRDefault="003E3603" w:rsidP="003E3603">
          <w:pPr>
            <w:pStyle w:val="11"/>
            <w:tabs>
              <w:tab w:val="left" w:pos="440"/>
              <w:tab w:val="right" w:leader="dot" w:pos="10980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r w:rsidRPr="001C7A3A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1C7A3A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1C7A3A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98645185" w:history="1">
            <w:r w:rsidRPr="001C7A3A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Pr="001C7A3A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Pr="001C7A3A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_Toc198645185 \h </w:instrText>
            </w:r>
            <w:r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FCC01B7" w14:textId="77777777" w:rsidR="003E3603" w:rsidRPr="001C7A3A" w:rsidRDefault="005B1366" w:rsidP="003E3603">
          <w:pPr>
            <w:pStyle w:val="21"/>
            <w:tabs>
              <w:tab w:val="left" w:pos="880"/>
              <w:tab w:val="right" w:leader="dot" w:pos="10980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98645186" w:history="1">
            <w:r w:rsidR="003E3603" w:rsidRPr="001C7A3A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1.1</w:t>
            </w:r>
            <w:r w:rsidR="003E3603" w:rsidRPr="001C7A3A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3E3603" w:rsidRPr="001C7A3A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Назначение ПО</w:t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_Toc198645186 \h </w:instrText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6AA1D2" w14:textId="77777777" w:rsidR="003E3603" w:rsidRPr="001C7A3A" w:rsidRDefault="005B1366" w:rsidP="003E3603">
          <w:pPr>
            <w:pStyle w:val="11"/>
            <w:tabs>
              <w:tab w:val="right" w:leader="dot" w:pos="10980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98645187" w:history="1">
            <w:r w:rsidR="003E3603" w:rsidRPr="001C7A3A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Описание операций</w:t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_Toc198645187 \h </w:instrText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5CED50C" w14:textId="77777777" w:rsidR="003E3603" w:rsidRPr="001C7A3A" w:rsidRDefault="005B1366" w:rsidP="003E3603">
          <w:pPr>
            <w:pStyle w:val="21"/>
            <w:tabs>
              <w:tab w:val="left" w:pos="880"/>
              <w:tab w:val="right" w:leader="dot" w:pos="10980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98645188" w:history="1">
            <w:r w:rsidR="003E3603" w:rsidRPr="001C7A3A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1.2</w:t>
            </w:r>
            <w:r w:rsidR="003E3603" w:rsidRPr="001C7A3A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3E3603" w:rsidRPr="001C7A3A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Административное веб-приложение для сотрудников</w:t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_Toc198645188 \h </w:instrText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D00C71" w14:textId="77777777" w:rsidR="003E3603" w:rsidRPr="001C7A3A" w:rsidRDefault="005B1366" w:rsidP="003E3603">
          <w:pPr>
            <w:pStyle w:val="21"/>
            <w:tabs>
              <w:tab w:val="right" w:leader="dot" w:pos="10980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98645189" w:history="1">
            <w:r w:rsidR="003E3603" w:rsidRPr="001C7A3A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2.2 Главная страница</w:t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_Toc198645189 \h </w:instrText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A7A3826" w14:textId="77777777" w:rsidR="003E3603" w:rsidRPr="001C7A3A" w:rsidRDefault="005B1366" w:rsidP="003E3603">
          <w:pPr>
            <w:pStyle w:val="21"/>
            <w:tabs>
              <w:tab w:val="right" w:leader="dot" w:pos="10980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98645190" w:history="1">
            <w:r w:rsidR="003E3603" w:rsidRPr="001C7A3A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2.3 Отчеты</w:t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_Toc198645190 \h </w:instrText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C8CF43" w14:textId="77777777" w:rsidR="003E3603" w:rsidRPr="001C7A3A" w:rsidRDefault="005B1366" w:rsidP="003E3603">
          <w:pPr>
            <w:pStyle w:val="21"/>
            <w:tabs>
              <w:tab w:val="right" w:leader="dot" w:pos="10980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98645191" w:history="1">
            <w:r w:rsidR="003E3603" w:rsidRPr="001C7A3A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2.4 Мобильное приложение</w:t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_Toc198645191 \h </w:instrText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C425C9" w14:textId="77777777" w:rsidR="003E3603" w:rsidRPr="001C7A3A" w:rsidRDefault="005B1366" w:rsidP="003E3603">
          <w:pPr>
            <w:pStyle w:val="21"/>
            <w:tabs>
              <w:tab w:val="right" w:leader="dot" w:pos="10980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98645192" w:history="1">
            <w:r w:rsidR="003E3603" w:rsidRPr="001C7A3A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2.5 Встраиваемое пользовательское веб-приложение</w:t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_Toc198645192 \h </w:instrText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EEA982A" w14:textId="77777777" w:rsidR="003E3603" w:rsidRPr="001C7A3A" w:rsidRDefault="005B1366" w:rsidP="003E3603">
          <w:pPr>
            <w:pStyle w:val="21"/>
            <w:tabs>
              <w:tab w:val="right" w:leader="dot" w:pos="10980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98645193" w:history="1">
            <w:r w:rsidR="003E3603" w:rsidRPr="001C7A3A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2.6 Административное веб-приложение для сотрудников</w:t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_Toc198645193 \h </w:instrText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8DC5EBE" w14:textId="77777777" w:rsidR="003E3603" w:rsidRPr="001C7A3A" w:rsidRDefault="005B1366" w:rsidP="003E3603">
          <w:pPr>
            <w:pStyle w:val="11"/>
            <w:tabs>
              <w:tab w:val="left" w:pos="440"/>
              <w:tab w:val="right" w:leader="dot" w:pos="10980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98645194" w:history="1">
            <w:r w:rsidR="003E3603" w:rsidRPr="001C7A3A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3E3603" w:rsidRPr="001C7A3A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3E3603" w:rsidRPr="001C7A3A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Рекомендации по освоению</w:t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_Toc198645194 \h </w:instrText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3E3603" w:rsidRPr="001C7A3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2B96E9" w14:textId="77777777" w:rsidR="003E3603" w:rsidRDefault="003E3603" w:rsidP="003E3603">
          <w:r w:rsidRPr="001C7A3A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58493419" w14:textId="77777777" w:rsidR="003E3603" w:rsidRDefault="003E3603" w:rsidP="003E3603">
      <w:pPr>
        <w:sectPr w:rsidR="003E3603" w:rsidSect="00D4709A">
          <w:pgSz w:w="11910" w:h="16840"/>
          <w:pgMar w:top="1580" w:right="460" w:bottom="280" w:left="460" w:header="11" w:footer="720" w:gutter="0"/>
          <w:cols w:space="720"/>
        </w:sectPr>
      </w:pPr>
    </w:p>
    <w:p w14:paraId="0B60798E" w14:textId="77777777" w:rsidR="003E3603" w:rsidRDefault="003E3603" w:rsidP="003E3603">
      <w:pPr>
        <w:pStyle w:val="1"/>
        <w:numPr>
          <w:ilvl w:val="1"/>
          <w:numId w:val="1"/>
        </w:numPr>
        <w:tabs>
          <w:tab w:val="left" w:pos="848"/>
          <w:tab w:val="left" w:pos="10623"/>
        </w:tabs>
        <w:spacing w:before="63"/>
        <w:ind w:firstLine="568"/>
        <w:rPr>
          <w:sz w:val="24"/>
          <w:szCs w:val="24"/>
        </w:rPr>
      </w:pPr>
      <w:r>
        <w:rPr>
          <w:b w:val="0"/>
          <w:sz w:val="24"/>
          <w:szCs w:val="24"/>
          <w:u w:val="single"/>
        </w:rPr>
        <w:lastRenderedPageBreak/>
        <w:t xml:space="preserve"> </w:t>
      </w:r>
      <w:bookmarkStart w:id="3" w:name="_Toc198645185"/>
      <w:r>
        <w:rPr>
          <w:sz w:val="24"/>
          <w:szCs w:val="24"/>
          <w:u w:val="single"/>
        </w:rPr>
        <w:t>Введение</w:t>
      </w:r>
      <w:bookmarkEnd w:id="3"/>
      <w:r>
        <w:rPr>
          <w:sz w:val="24"/>
          <w:szCs w:val="24"/>
          <w:u w:val="single"/>
        </w:rPr>
        <w:tab/>
      </w:r>
    </w:p>
    <w:p w14:paraId="0F23E13B" w14:textId="77777777" w:rsidR="003E3603" w:rsidRDefault="003E3603" w:rsidP="003E3603">
      <w:pPr>
        <w:pBdr>
          <w:top w:val="nil"/>
          <w:left w:val="nil"/>
          <w:bottom w:val="nil"/>
          <w:right w:val="nil"/>
          <w:between w:val="nil"/>
        </w:pBdr>
        <w:spacing w:before="5"/>
        <w:ind w:firstLine="57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E844117" w14:textId="77777777" w:rsidR="003E3603" w:rsidRDefault="003E3603" w:rsidP="003E3603">
      <w:pPr>
        <w:pStyle w:val="2"/>
        <w:numPr>
          <w:ilvl w:val="2"/>
          <w:numId w:val="1"/>
        </w:numPr>
        <w:tabs>
          <w:tab w:val="left" w:pos="1370"/>
        </w:tabs>
        <w:spacing w:before="1"/>
        <w:ind w:left="851" w:firstLine="567"/>
        <w:rPr>
          <w:sz w:val="24"/>
          <w:szCs w:val="24"/>
        </w:rPr>
      </w:pPr>
      <w:bookmarkStart w:id="4" w:name="_Toc198645186"/>
      <w:r>
        <w:rPr>
          <w:sz w:val="24"/>
          <w:szCs w:val="24"/>
        </w:rPr>
        <w:t>Назначение ПО</w:t>
      </w:r>
      <w:bookmarkEnd w:id="4"/>
    </w:p>
    <w:p w14:paraId="62C1F315" w14:textId="2310058D" w:rsidR="003E3603" w:rsidRDefault="003E3603" w:rsidP="003E36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 w:right="358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E3603" w:rsidSect="00D4709A">
          <w:pgSz w:w="11910" w:h="16840"/>
          <w:pgMar w:top="284" w:right="460" w:bottom="280" w:left="460" w:header="142" w:footer="720" w:gutter="0"/>
          <w:cols w:space="720"/>
        </w:sectPr>
      </w:pPr>
      <w:r w:rsidRPr="003E36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«IPTV-портал» является реализацией на платформе IPTV/OTT медиацентров, обеспечивающего прием и просмотр потока IPTV-каналов с электронной программой передач, воспроизведение пользовательского мультимедийного контента с внешних USB-накопителей, интеграцию со сторонними видеосервисами и системами </w:t>
      </w:r>
      <w:proofErr w:type="gramStart"/>
      <w:r w:rsidRPr="003E3603">
        <w:rPr>
          <w:rFonts w:ascii="Times New Roman" w:eastAsia="Times New Roman" w:hAnsi="Times New Roman" w:cs="Times New Roman"/>
          <w:color w:val="000000"/>
          <w:sz w:val="24"/>
          <w:szCs w:val="24"/>
        </w:rPr>
        <w:t>видеонаблюдения.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14:paraId="78D13916" w14:textId="130BB1CC" w:rsidR="003E3603" w:rsidRPr="003E3603" w:rsidRDefault="003E3603" w:rsidP="003E3603">
      <w:pPr>
        <w:pStyle w:val="1"/>
        <w:tabs>
          <w:tab w:val="left" w:pos="848"/>
          <w:tab w:val="left" w:pos="10623"/>
        </w:tabs>
        <w:spacing w:before="63"/>
        <w:ind w:left="710" w:firstLine="0"/>
        <w:rPr>
          <w:sz w:val="24"/>
          <w:szCs w:val="24"/>
        </w:rPr>
      </w:pPr>
      <w:r>
        <w:rPr>
          <w:b w:val="0"/>
          <w:sz w:val="24"/>
          <w:szCs w:val="24"/>
          <w:u w:val="single"/>
        </w:rPr>
        <w:lastRenderedPageBreak/>
        <w:t xml:space="preserve"> </w:t>
      </w:r>
      <w:bookmarkStart w:id="5" w:name="_Toc198645187"/>
      <w:r>
        <w:rPr>
          <w:sz w:val="24"/>
          <w:szCs w:val="24"/>
          <w:u w:val="single"/>
        </w:rPr>
        <w:t>Описание операций</w:t>
      </w:r>
      <w:bookmarkEnd w:id="5"/>
    </w:p>
    <w:p w14:paraId="46F97CB8" w14:textId="1B50B056" w:rsidR="00F378A2" w:rsidRDefault="003E3603" w:rsidP="003E3603">
      <w:pPr>
        <w:pStyle w:val="a3"/>
        <w:jc w:val="left"/>
      </w:pPr>
      <w:r>
        <w:t>После запуска телевизора открывается главное меню</w:t>
      </w:r>
      <w:r w:rsidR="00F378A2">
        <w:t xml:space="preserve"> (Рисунок 1-4). Главное меню является </w:t>
      </w:r>
      <w:proofErr w:type="spellStart"/>
      <w:r w:rsidR="00F378A2">
        <w:t>хабом</w:t>
      </w:r>
      <w:proofErr w:type="spellEnd"/>
      <w:r w:rsidR="00F378A2">
        <w:t xml:space="preserve"> для переключения приложений, открытие настроек и поиска по всем приложениям.</w:t>
      </w:r>
    </w:p>
    <w:p w14:paraId="2EF0C643" w14:textId="65F2B3E8" w:rsidR="00F378A2" w:rsidRDefault="00F378A2" w:rsidP="00F378A2">
      <w:pPr>
        <w:pStyle w:val="a3"/>
        <w:ind w:firstLine="0"/>
        <w:jc w:val="left"/>
      </w:pPr>
      <w:r>
        <w:rPr>
          <w:noProof/>
        </w:rPr>
        <w:drawing>
          <wp:inline distT="0" distB="0" distL="0" distR="0" wp14:anchorId="1C151835" wp14:editId="14195F68">
            <wp:extent cx="6550660" cy="3386455"/>
            <wp:effectExtent l="0" t="0" r="254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66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CB4A2" w14:textId="578C02E5" w:rsidR="00F378A2" w:rsidRDefault="00F378A2" w:rsidP="00F378A2">
      <w:pPr>
        <w:pStyle w:val="a3"/>
        <w:ind w:firstLine="0"/>
        <w:jc w:val="center"/>
      </w:pPr>
      <w:r>
        <w:t>Рисунок 1 – Главное меню (ч.1).</w:t>
      </w:r>
    </w:p>
    <w:p w14:paraId="0875B057" w14:textId="25FAB83F" w:rsidR="00F378A2" w:rsidRDefault="00F378A2" w:rsidP="00F378A2">
      <w:pPr>
        <w:pStyle w:val="a3"/>
        <w:ind w:firstLine="0"/>
        <w:jc w:val="left"/>
      </w:pPr>
      <w:r>
        <w:rPr>
          <w:noProof/>
        </w:rPr>
        <w:drawing>
          <wp:inline distT="0" distB="0" distL="0" distR="0" wp14:anchorId="5341204C" wp14:editId="09D1E235">
            <wp:extent cx="6550660" cy="3386455"/>
            <wp:effectExtent l="0" t="0" r="254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66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9CE02" w14:textId="5598D6C8" w:rsidR="00F378A2" w:rsidRDefault="00F378A2" w:rsidP="00F378A2">
      <w:pPr>
        <w:pStyle w:val="a3"/>
        <w:ind w:firstLine="0"/>
        <w:jc w:val="center"/>
      </w:pPr>
      <w:r>
        <w:t>Рисунок 2 – Главное меню (ч.2).</w:t>
      </w:r>
    </w:p>
    <w:p w14:paraId="1E7B1D09" w14:textId="77777777" w:rsidR="00F378A2" w:rsidRDefault="00F378A2" w:rsidP="00F378A2">
      <w:pPr>
        <w:pStyle w:val="a3"/>
        <w:ind w:firstLine="0"/>
        <w:jc w:val="center"/>
      </w:pPr>
    </w:p>
    <w:p w14:paraId="0A902189" w14:textId="56633C97" w:rsidR="00F378A2" w:rsidRDefault="00F378A2" w:rsidP="00F378A2">
      <w:pPr>
        <w:pStyle w:val="a3"/>
        <w:ind w:firstLine="0"/>
        <w:jc w:val="left"/>
      </w:pPr>
      <w:r>
        <w:rPr>
          <w:noProof/>
        </w:rPr>
        <w:drawing>
          <wp:inline distT="0" distB="0" distL="0" distR="0" wp14:anchorId="48EE58F7" wp14:editId="4823AEEF">
            <wp:extent cx="6550660" cy="3386455"/>
            <wp:effectExtent l="0" t="0" r="254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66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8530F" w14:textId="49C35408" w:rsidR="00F378A2" w:rsidRDefault="00F378A2" w:rsidP="00F378A2">
      <w:pPr>
        <w:pStyle w:val="a3"/>
        <w:ind w:firstLine="0"/>
        <w:jc w:val="center"/>
      </w:pPr>
      <w:r>
        <w:t>Рисунок 3 – Главное меню (ч.3).</w:t>
      </w:r>
    </w:p>
    <w:p w14:paraId="0D880505" w14:textId="6374954A" w:rsidR="003E3603" w:rsidRPr="003E3603" w:rsidRDefault="00F378A2" w:rsidP="00F378A2">
      <w:pPr>
        <w:pStyle w:val="a3"/>
        <w:ind w:firstLine="0"/>
        <w:jc w:val="left"/>
      </w:pPr>
      <w:r>
        <w:rPr>
          <w:noProof/>
        </w:rPr>
        <w:drawing>
          <wp:inline distT="0" distB="0" distL="0" distR="0" wp14:anchorId="1869069B" wp14:editId="04BD1216">
            <wp:extent cx="6550660" cy="3386455"/>
            <wp:effectExtent l="0" t="0" r="254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66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57B9DDB" w14:textId="18C58D35" w:rsidR="00F378A2" w:rsidRDefault="00F378A2" w:rsidP="00F378A2">
      <w:pPr>
        <w:pStyle w:val="a3"/>
        <w:ind w:firstLine="0"/>
        <w:jc w:val="center"/>
      </w:pPr>
      <w:r>
        <w:t>Рисунок 4 – Главное меню (ч.4).</w:t>
      </w:r>
    </w:p>
    <w:p w14:paraId="36354664" w14:textId="00C9E620" w:rsidR="003E3603" w:rsidRDefault="00082238" w:rsidP="00F378A2">
      <w:pPr>
        <w:pStyle w:val="a3"/>
        <w:jc w:val="left"/>
      </w:pPr>
      <w:r>
        <w:t xml:space="preserve">Для открытия личного кабинета необходимо нажать на кнопку </w:t>
      </w:r>
      <w:r>
        <w:rPr>
          <w:noProof/>
        </w:rPr>
        <w:drawing>
          <wp:inline distT="0" distB="0" distL="0" distR="0" wp14:anchorId="552A0834" wp14:editId="09FE9F43">
            <wp:extent cx="278295" cy="310046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68" t="7984" r="12483" b="82860"/>
                    <a:stretch/>
                  </pic:blipFill>
                  <pic:spPr bwMode="auto">
                    <a:xfrm>
                      <a:off x="0" y="0"/>
                      <a:ext cx="278321" cy="31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в главном меню. После </w:t>
      </w:r>
      <w:r>
        <w:lastRenderedPageBreak/>
        <w:t xml:space="preserve">чего откроются </w:t>
      </w:r>
      <w:proofErr w:type="gramStart"/>
      <w:r>
        <w:t>настройки</w:t>
      </w:r>
      <w:proofErr w:type="gramEnd"/>
      <w:r>
        <w:t xml:space="preserve"> где пользователь может настроить оповещения, включить дополнительные функции, посмотреть состояние счета и оплатить услуги (Рисунок 5-7).</w:t>
      </w:r>
    </w:p>
    <w:p w14:paraId="312273F5" w14:textId="11C73C92" w:rsidR="00082238" w:rsidRDefault="00082238" w:rsidP="00082238">
      <w:pPr>
        <w:pStyle w:val="a3"/>
        <w:ind w:firstLine="0"/>
        <w:jc w:val="left"/>
      </w:pPr>
      <w:r>
        <w:rPr>
          <w:noProof/>
        </w:rPr>
        <w:drawing>
          <wp:inline distT="0" distB="0" distL="0" distR="0" wp14:anchorId="1EE65FF7" wp14:editId="4E788FB6">
            <wp:extent cx="6550660" cy="3386455"/>
            <wp:effectExtent l="0" t="0" r="254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66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B7A38" w14:textId="10251E8C" w:rsidR="00082238" w:rsidRDefault="00082238" w:rsidP="00082238">
      <w:pPr>
        <w:pStyle w:val="a3"/>
        <w:ind w:firstLine="0"/>
        <w:jc w:val="center"/>
      </w:pPr>
      <w:r>
        <w:t>Рисунок 5 – Личный кабинет (ч.1).</w:t>
      </w:r>
    </w:p>
    <w:p w14:paraId="72140250" w14:textId="04A9B446" w:rsidR="00082238" w:rsidRDefault="00082238" w:rsidP="00082238">
      <w:pPr>
        <w:pStyle w:val="a3"/>
        <w:ind w:firstLine="0"/>
        <w:jc w:val="left"/>
      </w:pPr>
      <w:r>
        <w:rPr>
          <w:noProof/>
        </w:rPr>
        <w:drawing>
          <wp:inline distT="0" distB="0" distL="0" distR="0" wp14:anchorId="7B757C40" wp14:editId="3FB93A30">
            <wp:extent cx="6550660" cy="3386455"/>
            <wp:effectExtent l="0" t="0" r="254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66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5829F" w14:textId="7551462E" w:rsidR="00082238" w:rsidRDefault="00082238" w:rsidP="00082238">
      <w:pPr>
        <w:pStyle w:val="a3"/>
        <w:ind w:firstLine="0"/>
        <w:jc w:val="center"/>
      </w:pPr>
      <w:r>
        <w:t>Рисунок 6 – Личный кабинет (ч.2).</w:t>
      </w:r>
    </w:p>
    <w:p w14:paraId="2C6E726F" w14:textId="49FE4FFE" w:rsidR="00082238" w:rsidRDefault="00082238" w:rsidP="00082238">
      <w:pPr>
        <w:pStyle w:val="a3"/>
        <w:ind w:firstLine="0"/>
        <w:jc w:val="left"/>
      </w:pPr>
      <w:r>
        <w:rPr>
          <w:noProof/>
        </w:rPr>
        <w:lastRenderedPageBreak/>
        <w:drawing>
          <wp:inline distT="0" distB="0" distL="0" distR="0" wp14:anchorId="19D9CF99" wp14:editId="78C67B07">
            <wp:extent cx="6550660" cy="3386455"/>
            <wp:effectExtent l="0" t="0" r="254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66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F91B9" w14:textId="33999A65" w:rsidR="00082238" w:rsidRDefault="00082238" w:rsidP="00082238">
      <w:pPr>
        <w:pStyle w:val="a3"/>
        <w:ind w:firstLine="0"/>
        <w:jc w:val="center"/>
      </w:pPr>
      <w:r>
        <w:t>Рисунок 7 – Личный кабинет (ч.3).</w:t>
      </w:r>
    </w:p>
    <w:p w14:paraId="607959DF" w14:textId="3865E2AF" w:rsidR="00082238" w:rsidRDefault="00965EDB" w:rsidP="00F378A2">
      <w:pPr>
        <w:pStyle w:val="a3"/>
        <w:jc w:val="left"/>
      </w:pPr>
      <w:r>
        <w:t>Для включения приложения мой дом необходимо в главном меню выбрать «Мой дом», после открытия приложения пользователь может посмотреть камеры в его дворе или другие камеры (Рисунок 8-9).</w:t>
      </w:r>
    </w:p>
    <w:p w14:paraId="09DCC615" w14:textId="75A7DA22" w:rsidR="00965EDB" w:rsidRDefault="00965EDB" w:rsidP="00965EDB">
      <w:pPr>
        <w:pStyle w:val="a3"/>
        <w:ind w:firstLine="0"/>
        <w:jc w:val="left"/>
      </w:pPr>
      <w:r>
        <w:rPr>
          <w:noProof/>
        </w:rPr>
        <w:drawing>
          <wp:inline distT="0" distB="0" distL="0" distR="0" wp14:anchorId="48B3EF79" wp14:editId="38C9437B">
            <wp:extent cx="6550660" cy="3386455"/>
            <wp:effectExtent l="0" t="0" r="254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66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847A2" w14:textId="71834116" w:rsidR="00965EDB" w:rsidRDefault="00965EDB" w:rsidP="00965EDB">
      <w:pPr>
        <w:pStyle w:val="a3"/>
        <w:ind w:firstLine="0"/>
        <w:jc w:val="center"/>
      </w:pPr>
      <w:r>
        <w:lastRenderedPageBreak/>
        <w:t>Рисунок 8 – Мой дом (ч.1).</w:t>
      </w:r>
    </w:p>
    <w:p w14:paraId="3E7EF370" w14:textId="5364E898" w:rsidR="00965EDB" w:rsidRDefault="00965EDB" w:rsidP="00965EDB">
      <w:pPr>
        <w:pStyle w:val="a3"/>
        <w:ind w:firstLine="0"/>
        <w:jc w:val="left"/>
      </w:pPr>
      <w:r>
        <w:rPr>
          <w:noProof/>
        </w:rPr>
        <w:drawing>
          <wp:inline distT="0" distB="0" distL="0" distR="0" wp14:anchorId="5BCDC4C5" wp14:editId="425A587C">
            <wp:extent cx="6550660" cy="3386455"/>
            <wp:effectExtent l="0" t="0" r="254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66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BF5F2" w14:textId="56FE6415" w:rsidR="00965EDB" w:rsidRDefault="00965EDB" w:rsidP="00965EDB">
      <w:pPr>
        <w:pStyle w:val="a3"/>
        <w:ind w:firstLine="0"/>
        <w:jc w:val="center"/>
      </w:pPr>
      <w:r>
        <w:t>Рисунок 9 – Личный кабинет (ч.2).</w:t>
      </w:r>
    </w:p>
    <w:p w14:paraId="714445E3" w14:textId="4ECE7E94" w:rsidR="00965EDB" w:rsidRDefault="00296E9E" w:rsidP="00F378A2">
      <w:pPr>
        <w:pStyle w:val="a3"/>
        <w:jc w:val="left"/>
      </w:pPr>
      <w:r>
        <w:t xml:space="preserve">Для включения настроек необходимо нажать на кнопку </w:t>
      </w:r>
      <w:r>
        <w:rPr>
          <w:noProof/>
        </w:rPr>
        <w:drawing>
          <wp:inline distT="0" distB="0" distL="0" distR="0" wp14:anchorId="3DEE0177" wp14:editId="2FBC8816">
            <wp:extent cx="285750" cy="262393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35" t="8459" r="39792" b="83774"/>
                    <a:stretch/>
                  </pic:blipFill>
                  <pic:spPr bwMode="auto">
                    <a:xfrm>
                      <a:off x="0" y="0"/>
                      <a:ext cx="286443" cy="263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в главном меню. Тут пользователь может узнать параметры сети, выбрать соотношение сторон и </w:t>
      </w:r>
      <w:r w:rsidR="00B06CCC">
        <w:t>выбрать упрощенный режим (Рисунок 10-12).</w:t>
      </w:r>
    </w:p>
    <w:p w14:paraId="1210E97A" w14:textId="2DD99D5A" w:rsidR="00B06CCC" w:rsidRDefault="00296E9E" w:rsidP="00296E9E">
      <w:pPr>
        <w:pStyle w:val="a3"/>
        <w:ind w:firstLine="0"/>
        <w:jc w:val="left"/>
      </w:pPr>
      <w:r>
        <w:rPr>
          <w:noProof/>
        </w:rPr>
        <w:lastRenderedPageBreak/>
        <w:drawing>
          <wp:inline distT="0" distB="0" distL="0" distR="0" wp14:anchorId="032C1438" wp14:editId="69CF99B0">
            <wp:extent cx="6550660" cy="3386455"/>
            <wp:effectExtent l="0" t="0" r="254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66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649BC" w14:textId="580F260A" w:rsidR="00B06CCC" w:rsidRDefault="00B06CCC" w:rsidP="00B06CCC">
      <w:pPr>
        <w:pStyle w:val="a3"/>
        <w:ind w:firstLine="0"/>
        <w:jc w:val="center"/>
      </w:pPr>
      <w:r>
        <w:t>Рисунок 10 – Настройки (ч.1).</w:t>
      </w:r>
    </w:p>
    <w:p w14:paraId="58422220" w14:textId="7C23FF63" w:rsidR="00B06CCC" w:rsidRDefault="00296E9E" w:rsidP="00296E9E">
      <w:pPr>
        <w:pStyle w:val="a3"/>
        <w:ind w:firstLine="0"/>
        <w:jc w:val="left"/>
      </w:pPr>
      <w:r>
        <w:rPr>
          <w:noProof/>
        </w:rPr>
        <w:drawing>
          <wp:inline distT="0" distB="0" distL="0" distR="0" wp14:anchorId="65987D9A" wp14:editId="4EB6E1B5">
            <wp:extent cx="6550660" cy="3386455"/>
            <wp:effectExtent l="0" t="0" r="254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66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96A09" w14:textId="5975C8A0" w:rsidR="00B06CCC" w:rsidRDefault="00B06CCC" w:rsidP="00B06CCC">
      <w:pPr>
        <w:pStyle w:val="a3"/>
        <w:ind w:firstLine="0"/>
        <w:jc w:val="center"/>
      </w:pPr>
      <w:r>
        <w:t>Рисунок 11 – Настройки (ч.2).</w:t>
      </w:r>
    </w:p>
    <w:p w14:paraId="6E8CE865" w14:textId="169E9A76" w:rsidR="00296E9E" w:rsidRDefault="00296E9E" w:rsidP="00296E9E">
      <w:pPr>
        <w:pStyle w:val="a3"/>
        <w:ind w:firstLine="0"/>
        <w:jc w:val="left"/>
      </w:pPr>
      <w:r>
        <w:rPr>
          <w:noProof/>
        </w:rPr>
        <w:lastRenderedPageBreak/>
        <w:drawing>
          <wp:inline distT="0" distB="0" distL="0" distR="0" wp14:anchorId="275D4B1D" wp14:editId="19D105B1">
            <wp:extent cx="6550660" cy="3386455"/>
            <wp:effectExtent l="0" t="0" r="254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66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86FC4" w14:textId="1C323A49" w:rsidR="00B06CCC" w:rsidRDefault="00B06CCC" w:rsidP="00B06CCC">
      <w:pPr>
        <w:pStyle w:val="a3"/>
        <w:ind w:firstLine="0"/>
        <w:jc w:val="center"/>
      </w:pPr>
      <w:r>
        <w:t>Рисунок 12 – Настройки (ч.3).</w:t>
      </w:r>
    </w:p>
    <w:p w14:paraId="0E045D71" w14:textId="4DC2D227" w:rsidR="00296E9E" w:rsidRDefault="00B06CCC" w:rsidP="00F378A2">
      <w:pPr>
        <w:pStyle w:val="a3"/>
        <w:jc w:val="left"/>
      </w:pPr>
      <w:r>
        <w:t xml:space="preserve">Для просмотра </w:t>
      </w:r>
      <w:r w:rsidRPr="00B06CCC">
        <w:t>IPTV-каналов в режиме реального времени</w:t>
      </w:r>
      <w:r>
        <w:t xml:space="preserve"> необходимо нажать на кнопку «Телевидение» (Рисунок 13-14).</w:t>
      </w:r>
    </w:p>
    <w:p w14:paraId="7D100032" w14:textId="69E47419" w:rsidR="00B06CCC" w:rsidRDefault="00B06CCC" w:rsidP="00B06CCC">
      <w:pPr>
        <w:pStyle w:val="a3"/>
        <w:ind w:firstLine="0"/>
        <w:jc w:val="left"/>
      </w:pPr>
      <w:r>
        <w:rPr>
          <w:noProof/>
        </w:rPr>
        <w:drawing>
          <wp:inline distT="0" distB="0" distL="0" distR="0" wp14:anchorId="48E5B62F" wp14:editId="2DC9D851">
            <wp:extent cx="6550660" cy="3386455"/>
            <wp:effectExtent l="0" t="0" r="254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66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6DFAF" w14:textId="345D5A31" w:rsidR="00B06CCC" w:rsidRDefault="00B06CCC" w:rsidP="00B06CCC">
      <w:pPr>
        <w:pStyle w:val="a3"/>
        <w:ind w:firstLine="0"/>
        <w:jc w:val="center"/>
      </w:pPr>
      <w:r>
        <w:t>Рисунок 13 – Телевидение (ч.1).</w:t>
      </w:r>
    </w:p>
    <w:p w14:paraId="46050419" w14:textId="0CBCE4F1" w:rsidR="00B06CCC" w:rsidRDefault="00B06CCC" w:rsidP="00B06CCC">
      <w:pPr>
        <w:pStyle w:val="a3"/>
        <w:ind w:firstLine="0"/>
        <w:jc w:val="left"/>
      </w:pPr>
      <w:r>
        <w:rPr>
          <w:noProof/>
        </w:rPr>
        <w:lastRenderedPageBreak/>
        <w:drawing>
          <wp:inline distT="0" distB="0" distL="0" distR="0" wp14:anchorId="1FBA6B44" wp14:editId="45082D47">
            <wp:extent cx="6550660" cy="3386455"/>
            <wp:effectExtent l="0" t="0" r="254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66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B4BD5" w14:textId="3F20C639" w:rsidR="00B06CCC" w:rsidRDefault="00B06CCC" w:rsidP="00B06CCC">
      <w:pPr>
        <w:pStyle w:val="a3"/>
        <w:ind w:firstLine="0"/>
        <w:jc w:val="center"/>
      </w:pPr>
      <w:r>
        <w:t>Рисунок 14 – Телевидение (ч.2).</w:t>
      </w:r>
    </w:p>
    <w:p w14:paraId="45A79E35" w14:textId="77777777" w:rsidR="00B06CCC" w:rsidRDefault="00B06CCC" w:rsidP="00B06CCC">
      <w:pPr>
        <w:pStyle w:val="a3"/>
        <w:ind w:firstLine="0"/>
        <w:jc w:val="center"/>
      </w:pPr>
    </w:p>
    <w:p w14:paraId="19A7E87C" w14:textId="77777777" w:rsidR="00082238" w:rsidRDefault="00082238" w:rsidP="00F378A2">
      <w:pPr>
        <w:pStyle w:val="a3"/>
        <w:jc w:val="left"/>
      </w:pPr>
    </w:p>
    <w:p w14:paraId="4CC887D3" w14:textId="77777777" w:rsidR="00082238" w:rsidRPr="00CE00E4" w:rsidRDefault="00082238" w:rsidP="00F378A2">
      <w:pPr>
        <w:pStyle w:val="a3"/>
        <w:jc w:val="left"/>
      </w:pPr>
    </w:p>
    <w:p w14:paraId="34DA3F4C" w14:textId="77777777" w:rsidR="003E3603" w:rsidRDefault="003E3603" w:rsidP="003E3603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right="3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E3603" w:rsidSect="00D4709A">
          <w:pgSz w:w="11910" w:h="16840"/>
          <w:pgMar w:top="1040" w:right="460" w:bottom="280" w:left="1134" w:header="142" w:footer="720" w:gutter="0"/>
          <w:cols w:space="720"/>
        </w:sectPr>
      </w:pPr>
      <w:bookmarkStart w:id="6" w:name="_heading=h.m6zj7nujmg5k" w:colFirst="0" w:colLast="0"/>
      <w:bookmarkEnd w:id="6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3BB1FB3" w14:textId="77777777" w:rsidR="003E3603" w:rsidRDefault="003E3603" w:rsidP="003E3603">
      <w:pPr>
        <w:pStyle w:val="1"/>
        <w:numPr>
          <w:ilvl w:val="1"/>
          <w:numId w:val="1"/>
        </w:numPr>
        <w:tabs>
          <w:tab w:val="left" w:pos="993"/>
        </w:tabs>
        <w:ind w:left="851" w:firstLine="567"/>
        <w:rPr>
          <w:sz w:val="24"/>
          <w:szCs w:val="24"/>
        </w:rPr>
      </w:pPr>
      <w:bookmarkStart w:id="7" w:name="_Toc198645194"/>
      <w:r>
        <w:rPr>
          <w:sz w:val="24"/>
          <w:szCs w:val="24"/>
        </w:rPr>
        <w:lastRenderedPageBreak/>
        <w:t>Рекомендации по освоению</w:t>
      </w:r>
      <w:bookmarkEnd w:id="7"/>
    </w:p>
    <w:p w14:paraId="2CBBEEBE" w14:textId="77777777" w:rsidR="003E3603" w:rsidRDefault="003E3603" w:rsidP="003E360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0C2CB43" w14:textId="4A5C8C3C" w:rsidR="003E3603" w:rsidRDefault="003E3603" w:rsidP="003E3603">
      <w:pPr>
        <w:pBdr>
          <w:top w:val="nil"/>
          <w:left w:val="nil"/>
          <w:bottom w:val="nil"/>
          <w:right w:val="nil"/>
          <w:between w:val="nil"/>
        </w:pBdr>
        <w:spacing w:before="262" w:line="242" w:lineRule="auto"/>
        <w:ind w:left="851" w:right="935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успешного освоения ПО «</w:t>
      </w:r>
      <w:r w:rsidRPr="003E360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IPTV</w:t>
      </w:r>
      <w:r w:rsidRPr="003E3603">
        <w:rPr>
          <w:rFonts w:ascii="Times New Roman" w:eastAsia="Times New Roman" w:hAnsi="Times New Roman" w:cs="Times New Roman"/>
          <w:color w:val="000000"/>
          <w:sz w:val="24"/>
          <w:szCs w:val="24"/>
        </w:rPr>
        <w:t>-портал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необходимо ознакомиться с содержанием настоящего документа.</w:t>
      </w:r>
    </w:p>
    <w:p w14:paraId="0BFC93D2" w14:textId="77777777" w:rsidR="003E3603" w:rsidRDefault="003E3603" w:rsidP="003E3603">
      <w:pPr>
        <w:rPr>
          <w:rFonts w:ascii="Times New Roman" w:eastAsia="Times New Roman" w:hAnsi="Times New Roman" w:cs="Times New Roman"/>
        </w:rPr>
      </w:pPr>
    </w:p>
    <w:p w14:paraId="73BFA7E4" w14:textId="77777777" w:rsidR="003E3603" w:rsidRDefault="003E3603" w:rsidP="003E3603">
      <w:pPr>
        <w:rPr>
          <w:rFonts w:ascii="Times New Roman" w:eastAsia="Times New Roman" w:hAnsi="Times New Roman" w:cs="Times New Roman"/>
        </w:rPr>
      </w:pPr>
    </w:p>
    <w:p w14:paraId="1A98D668" w14:textId="77777777" w:rsidR="003E3603" w:rsidRDefault="003E3603" w:rsidP="003E3603">
      <w:pPr>
        <w:rPr>
          <w:rFonts w:ascii="Times New Roman" w:eastAsia="Times New Roman" w:hAnsi="Times New Roman" w:cs="Times New Roman"/>
        </w:rPr>
      </w:pPr>
    </w:p>
    <w:p w14:paraId="746621EE" w14:textId="77777777" w:rsidR="003E3603" w:rsidRDefault="003E3603" w:rsidP="003E3603"/>
    <w:p w14:paraId="0D30929D" w14:textId="77777777" w:rsidR="003E3603" w:rsidRDefault="003E3603" w:rsidP="003E3603"/>
    <w:p w14:paraId="686EF853" w14:textId="77777777" w:rsidR="0051236A" w:rsidRDefault="0051236A"/>
    <w:sectPr w:rsidR="0051236A" w:rsidSect="00D4709A">
      <w:pgSz w:w="11910" w:h="16840"/>
      <w:pgMar w:top="1040" w:right="460" w:bottom="280" w:left="460" w:header="11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0884C7" w14:textId="77777777" w:rsidR="005B1366" w:rsidRDefault="005B1366" w:rsidP="00D4709A">
      <w:pPr>
        <w:spacing w:after="0" w:line="240" w:lineRule="auto"/>
      </w:pPr>
      <w:r>
        <w:separator/>
      </w:r>
    </w:p>
  </w:endnote>
  <w:endnote w:type="continuationSeparator" w:id="0">
    <w:p w14:paraId="58570F62" w14:textId="77777777" w:rsidR="005B1366" w:rsidRDefault="005B1366" w:rsidP="00D47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9A51A8" w14:textId="77777777" w:rsidR="005B1366" w:rsidRDefault="005B1366" w:rsidP="00D4709A">
      <w:pPr>
        <w:spacing w:after="0" w:line="240" w:lineRule="auto"/>
      </w:pPr>
      <w:r>
        <w:separator/>
      </w:r>
    </w:p>
  </w:footnote>
  <w:footnote w:type="continuationSeparator" w:id="0">
    <w:p w14:paraId="5662A674" w14:textId="77777777" w:rsidR="005B1366" w:rsidRDefault="005B1366" w:rsidP="00D470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50816" w14:textId="77777777" w:rsidR="00D4709A" w:rsidRDefault="00D4709A" w:rsidP="00D4709A">
    <w:pPr>
      <w:pStyle w:val="a8"/>
      <w:tabs>
        <w:tab w:val="left" w:pos="825"/>
      </w:tabs>
    </w:pPr>
  </w:p>
  <w:tbl>
    <w:tblPr>
      <w:tblW w:w="0" w:type="auto"/>
      <w:tblBorders>
        <w:top w:val="single" w:sz="4" w:space="0" w:color="000000"/>
        <w:insideH w:val="single" w:sz="4" w:space="0" w:color="000000"/>
      </w:tblBorders>
      <w:tblLook w:val="00A0" w:firstRow="1" w:lastRow="0" w:firstColumn="1" w:lastColumn="0" w:noHBand="0" w:noVBand="0"/>
    </w:tblPr>
    <w:tblGrid>
      <w:gridCol w:w="4453"/>
      <w:gridCol w:w="5968"/>
    </w:tblGrid>
    <w:tr w:rsidR="00D4709A" w:rsidRPr="00B12A36" w14:paraId="16A32B08" w14:textId="77777777" w:rsidTr="0062757F">
      <w:tc>
        <w:tcPr>
          <w:tcW w:w="4453" w:type="dxa"/>
          <w:shd w:val="clear" w:color="auto" w:fill="auto"/>
        </w:tcPr>
        <w:p w14:paraId="11A3E6A6" w14:textId="77777777" w:rsidR="00D4709A" w:rsidRPr="00B12A36" w:rsidRDefault="00D4709A" w:rsidP="00D4709A">
          <w:pPr>
            <w:tabs>
              <w:tab w:val="center" w:pos="4677"/>
              <w:tab w:val="right" w:pos="9355"/>
            </w:tabs>
            <w:rPr>
              <w:lang w:eastAsia="en-US"/>
            </w:rPr>
          </w:pPr>
          <w:r w:rsidRPr="00B12A36">
            <w:rPr>
              <w:noProof/>
            </w:rPr>
            <w:drawing>
              <wp:inline distT="0" distB="0" distL="0" distR="0" wp14:anchorId="791A530C" wp14:editId="01F0DE49">
                <wp:extent cx="2657475" cy="914400"/>
                <wp:effectExtent l="0" t="0" r="9525" b="0"/>
                <wp:docPr id="24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574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68" w:type="dxa"/>
          <w:shd w:val="clear" w:color="auto" w:fill="auto"/>
        </w:tcPr>
        <w:p w14:paraId="57D419B0" w14:textId="77777777" w:rsidR="00D4709A" w:rsidRPr="00B12A36" w:rsidRDefault="00D4709A" w:rsidP="00D4709A">
          <w:pPr>
            <w:tabs>
              <w:tab w:val="center" w:pos="4677"/>
              <w:tab w:val="right" w:pos="9355"/>
            </w:tabs>
            <w:jc w:val="right"/>
            <w:rPr>
              <w:sz w:val="18"/>
              <w:szCs w:val="18"/>
              <w:lang w:eastAsia="en-US"/>
            </w:rPr>
          </w:pPr>
          <w:r w:rsidRPr="00B12A36">
            <w:rPr>
              <w:sz w:val="18"/>
              <w:szCs w:val="18"/>
              <w:lang w:eastAsia="en-US"/>
            </w:rPr>
            <w:t xml:space="preserve">Общество с ограниченной </w:t>
          </w:r>
          <w:proofErr w:type="gramStart"/>
          <w:r w:rsidRPr="00B12A36">
            <w:rPr>
              <w:sz w:val="18"/>
              <w:szCs w:val="18"/>
              <w:lang w:eastAsia="en-US"/>
            </w:rPr>
            <w:t>ответственностью  "</w:t>
          </w:r>
          <w:proofErr w:type="spellStart"/>
          <w:proofErr w:type="gramEnd"/>
          <w:r w:rsidRPr="00B12A36">
            <w:rPr>
              <w:sz w:val="18"/>
              <w:szCs w:val="18"/>
              <w:lang w:eastAsia="en-US"/>
            </w:rPr>
            <w:t>Инлаб.Про</w:t>
          </w:r>
          <w:proofErr w:type="spellEnd"/>
          <w:r w:rsidRPr="00B12A36">
            <w:rPr>
              <w:sz w:val="18"/>
              <w:szCs w:val="18"/>
              <w:lang w:eastAsia="en-US"/>
            </w:rPr>
            <w:t>"</w:t>
          </w:r>
        </w:p>
        <w:p w14:paraId="7EEA554B" w14:textId="77777777" w:rsidR="00D4709A" w:rsidRPr="00B12A36" w:rsidRDefault="00D4709A" w:rsidP="00D4709A">
          <w:pPr>
            <w:tabs>
              <w:tab w:val="center" w:pos="4677"/>
              <w:tab w:val="right" w:pos="9355"/>
            </w:tabs>
            <w:jc w:val="right"/>
            <w:rPr>
              <w:sz w:val="18"/>
              <w:szCs w:val="18"/>
              <w:lang w:eastAsia="en-US"/>
            </w:rPr>
          </w:pPr>
          <w:r w:rsidRPr="00B12A36">
            <w:rPr>
              <w:sz w:val="18"/>
              <w:szCs w:val="18"/>
              <w:lang w:eastAsia="en-US"/>
            </w:rPr>
            <w:t>ИНН 1001256060   КПП 100101001</w:t>
          </w:r>
        </w:p>
        <w:p w14:paraId="7ED70EB6" w14:textId="77777777" w:rsidR="00D4709A" w:rsidRPr="00B12A36" w:rsidRDefault="00D4709A" w:rsidP="00D4709A">
          <w:pPr>
            <w:tabs>
              <w:tab w:val="center" w:pos="4677"/>
              <w:tab w:val="right" w:pos="9355"/>
            </w:tabs>
            <w:jc w:val="right"/>
            <w:rPr>
              <w:sz w:val="18"/>
              <w:szCs w:val="18"/>
              <w:lang w:eastAsia="en-US"/>
            </w:rPr>
          </w:pPr>
          <w:r>
            <w:rPr>
              <w:sz w:val="18"/>
              <w:szCs w:val="18"/>
              <w:lang w:eastAsia="en-US"/>
            </w:rPr>
            <w:t>Адрес: 185002, Республика Карелия</w:t>
          </w:r>
          <w:r w:rsidRPr="00B12A36">
            <w:rPr>
              <w:sz w:val="18"/>
              <w:szCs w:val="18"/>
              <w:lang w:eastAsia="en-US"/>
            </w:rPr>
            <w:t xml:space="preserve">, </w:t>
          </w:r>
        </w:p>
        <w:p w14:paraId="1B5C4EAF" w14:textId="77777777" w:rsidR="00D4709A" w:rsidRPr="00FC4D03" w:rsidRDefault="00D4709A" w:rsidP="00D4709A">
          <w:pPr>
            <w:tabs>
              <w:tab w:val="center" w:pos="4677"/>
              <w:tab w:val="right" w:pos="9355"/>
            </w:tabs>
            <w:jc w:val="right"/>
            <w:rPr>
              <w:sz w:val="18"/>
              <w:szCs w:val="18"/>
              <w:lang w:eastAsia="en-US"/>
            </w:rPr>
          </w:pPr>
          <w:r>
            <w:rPr>
              <w:sz w:val="18"/>
              <w:szCs w:val="18"/>
              <w:lang w:eastAsia="en-US"/>
            </w:rPr>
            <w:t xml:space="preserve">Г. </w:t>
          </w:r>
          <w:r w:rsidRPr="005D0899">
            <w:rPr>
              <w:sz w:val="18"/>
              <w:szCs w:val="18"/>
              <w:lang w:eastAsia="en-US"/>
            </w:rPr>
            <w:t>Петро</w:t>
          </w:r>
          <w:r>
            <w:rPr>
              <w:sz w:val="18"/>
              <w:szCs w:val="18"/>
              <w:lang w:eastAsia="en-US"/>
            </w:rPr>
            <w:t>заводск, ул. Чкалова, д. 40, пом. 3-1</w:t>
          </w:r>
        </w:p>
        <w:p w14:paraId="3F435F13" w14:textId="77777777" w:rsidR="00D4709A" w:rsidRPr="00B12A36" w:rsidRDefault="00D4709A" w:rsidP="00D4709A">
          <w:pPr>
            <w:tabs>
              <w:tab w:val="center" w:pos="4677"/>
              <w:tab w:val="right" w:pos="9355"/>
            </w:tabs>
            <w:jc w:val="right"/>
            <w:rPr>
              <w:lang w:eastAsia="en-US"/>
            </w:rPr>
          </w:pPr>
        </w:p>
      </w:tc>
    </w:tr>
  </w:tbl>
  <w:p w14:paraId="0CB67E31" w14:textId="77777777" w:rsidR="00D4709A" w:rsidRDefault="00D4709A" w:rsidP="00D4709A"/>
  <w:p w14:paraId="5013DEB0" w14:textId="77777777" w:rsidR="00D4709A" w:rsidRPr="00C5614A" w:rsidRDefault="00D4709A" w:rsidP="00D4709A">
    <w:pPr>
      <w:pStyle w:val="a8"/>
      <w:tabs>
        <w:tab w:val="left" w:pos="825"/>
      </w:tabs>
    </w:pPr>
  </w:p>
  <w:p w14:paraId="2552EB51" w14:textId="77777777" w:rsidR="00D4709A" w:rsidRDefault="00D4709A" w:rsidP="00D4709A">
    <w:pPr>
      <w:pStyle w:val="a8"/>
    </w:pPr>
  </w:p>
  <w:p w14:paraId="06BFFBD1" w14:textId="77777777" w:rsidR="00D4709A" w:rsidRDefault="00D4709A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200B96"/>
    <w:multiLevelType w:val="multilevel"/>
    <w:tmpl w:val="61601176"/>
    <w:lvl w:ilvl="0">
      <w:start w:val="1"/>
      <w:numFmt w:val="decimal"/>
      <w:lvlText w:val="%1."/>
      <w:lvlJc w:val="left"/>
      <w:pPr>
        <w:ind w:left="668" w:hanging="24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952" w:hanging="242"/>
      </w:pPr>
      <w:rPr>
        <w:rFonts w:ascii="Times New Roman" w:eastAsia="Times New Roman" w:hAnsi="Times New Roman" w:cs="Times New Roman"/>
        <w:b/>
        <w:sz w:val="24"/>
        <w:szCs w:val="24"/>
      </w:rPr>
    </w:lvl>
    <w:lvl w:ilvl="2">
      <w:start w:val="1"/>
      <w:numFmt w:val="decimal"/>
      <w:lvlText w:val="%2.%3"/>
      <w:lvlJc w:val="left"/>
      <w:pPr>
        <w:ind w:left="1128" w:hanging="418"/>
      </w:pPr>
      <w:rPr>
        <w:rFonts w:ascii="Times New Roman" w:eastAsia="Times New Roman" w:hAnsi="Times New Roman" w:cs="Times New Roman"/>
        <w:b/>
        <w:sz w:val="28"/>
        <w:szCs w:val="28"/>
      </w:rPr>
    </w:lvl>
    <w:lvl w:ilvl="3">
      <w:start w:val="2"/>
      <w:numFmt w:val="decimal"/>
      <w:lvlText w:val="%2.%3.%4"/>
      <w:lvlJc w:val="left"/>
      <w:pPr>
        <w:ind w:left="2611" w:hanging="623"/>
      </w:pPr>
      <w:rPr>
        <w:rFonts w:ascii="Times New Roman" w:eastAsia="Times New Roman" w:hAnsi="Times New Roman" w:cs="Times New Roman"/>
        <w:b/>
        <w:sz w:val="28"/>
        <w:szCs w:val="28"/>
      </w:rPr>
    </w:lvl>
    <w:lvl w:ilvl="4">
      <w:numFmt w:val="bullet"/>
      <w:lvlText w:val="●"/>
      <w:lvlJc w:val="left"/>
      <w:pPr>
        <w:ind w:left="1541" w:hanging="360"/>
      </w:pPr>
      <w:rPr>
        <w:rFonts w:ascii="Times New Roman" w:eastAsia="Times New Roman" w:hAnsi="Times New Roman" w:cs="Times New Roman"/>
        <w:sz w:val="24"/>
        <w:szCs w:val="24"/>
      </w:rPr>
    </w:lvl>
    <w:lvl w:ilvl="5">
      <w:numFmt w:val="bullet"/>
      <w:lvlText w:val="•"/>
      <w:lvlJc w:val="left"/>
      <w:pPr>
        <w:ind w:left="1580" w:hanging="360"/>
      </w:pPr>
    </w:lvl>
    <w:lvl w:ilvl="6">
      <w:numFmt w:val="bullet"/>
      <w:lvlText w:val="•"/>
      <w:lvlJc w:val="left"/>
      <w:pPr>
        <w:ind w:left="3461" w:hanging="360"/>
      </w:pPr>
    </w:lvl>
    <w:lvl w:ilvl="7">
      <w:numFmt w:val="bullet"/>
      <w:lvlText w:val="•"/>
      <w:lvlJc w:val="left"/>
      <w:pPr>
        <w:ind w:left="5343" w:hanging="360"/>
      </w:pPr>
    </w:lvl>
    <w:lvl w:ilvl="8">
      <w:numFmt w:val="bullet"/>
      <w:lvlText w:val="•"/>
      <w:lvlJc w:val="left"/>
      <w:pPr>
        <w:ind w:left="7225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990"/>
    <w:rsid w:val="00082238"/>
    <w:rsid w:val="00296E9E"/>
    <w:rsid w:val="00392990"/>
    <w:rsid w:val="003E3603"/>
    <w:rsid w:val="004458DB"/>
    <w:rsid w:val="0051236A"/>
    <w:rsid w:val="005B1366"/>
    <w:rsid w:val="008431AA"/>
    <w:rsid w:val="00872DD0"/>
    <w:rsid w:val="00965EDB"/>
    <w:rsid w:val="00B06CCC"/>
    <w:rsid w:val="00D4709A"/>
    <w:rsid w:val="00F37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2F8EA9"/>
  <w15:chartTrackingRefBased/>
  <w15:docId w15:val="{0C50B6E0-3500-4066-A88A-B3CFA7B6A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E3603"/>
    <w:rPr>
      <w:rFonts w:ascii="Calibri" w:eastAsia="Calibri" w:hAnsi="Calibri" w:cs="Calibri"/>
      <w:lang w:eastAsia="ru-RU"/>
    </w:rPr>
  </w:style>
  <w:style w:type="paragraph" w:styleId="1">
    <w:name w:val="heading 1"/>
    <w:basedOn w:val="a"/>
    <w:link w:val="10"/>
    <w:uiPriority w:val="1"/>
    <w:qFormat/>
    <w:rsid w:val="003E3603"/>
    <w:pPr>
      <w:widowControl w:val="0"/>
      <w:autoSpaceDE w:val="0"/>
      <w:autoSpaceDN w:val="0"/>
      <w:spacing w:before="59" w:after="0" w:line="240" w:lineRule="auto"/>
      <w:ind w:left="848" w:hanging="320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rsid w:val="003E3603"/>
    <w:pPr>
      <w:widowControl w:val="0"/>
      <w:autoSpaceDE w:val="0"/>
      <w:autoSpaceDN w:val="0"/>
      <w:spacing w:after="0" w:line="240" w:lineRule="auto"/>
      <w:ind w:left="1241" w:hanging="421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3E360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3E360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3">
    <w:name w:val="ГОСТ Текст"/>
    <w:basedOn w:val="a"/>
    <w:link w:val="a4"/>
    <w:uiPriority w:val="1"/>
    <w:qFormat/>
    <w:rsid w:val="003E3603"/>
    <w:pPr>
      <w:widowControl w:val="0"/>
      <w:spacing w:after="0" w:line="360" w:lineRule="auto"/>
      <w:ind w:firstLine="851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4">
    <w:name w:val="ГОСТ Текст Знак"/>
    <w:basedOn w:val="a0"/>
    <w:link w:val="a3"/>
    <w:uiPriority w:val="1"/>
    <w:locked/>
    <w:rsid w:val="003E360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TOC Heading"/>
    <w:basedOn w:val="1"/>
    <w:next w:val="a"/>
    <w:uiPriority w:val="39"/>
    <w:unhideWhenUsed/>
    <w:qFormat/>
    <w:rsid w:val="003E3603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3E360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E3603"/>
    <w:pPr>
      <w:spacing w:after="100"/>
      <w:ind w:left="220"/>
    </w:pPr>
  </w:style>
  <w:style w:type="character" w:styleId="a6">
    <w:name w:val="Hyperlink"/>
    <w:basedOn w:val="a0"/>
    <w:uiPriority w:val="99"/>
    <w:unhideWhenUsed/>
    <w:rsid w:val="003E3603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3E3603"/>
    <w:pPr>
      <w:ind w:left="720"/>
      <w:contextualSpacing/>
    </w:pPr>
  </w:style>
  <w:style w:type="paragraph" w:styleId="a8">
    <w:name w:val="header"/>
    <w:basedOn w:val="a"/>
    <w:link w:val="a9"/>
    <w:unhideWhenUsed/>
    <w:rsid w:val="00D470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4709A"/>
    <w:rPr>
      <w:rFonts w:ascii="Calibri" w:eastAsia="Calibri" w:hAnsi="Calibri" w:cs="Calibri"/>
      <w:lang w:eastAsia="ru-RU"/>
    </w:rPr>
  </w:style>
  <w:style w:type="paragraph" w:styleId="aa">
    <w:name w:val="footer"/>
    <w:basedOn w:val="a"/>
    <w:link w:val="ab"/>
    <w:uiPriority w:val="99"/>
    <w:unhideWhenUsed/>
    <w:rsid w:val="00D470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4709A"/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12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palachev maxim</dc:creator>
  <cp:keywords/>
  <dc:description/>
  <cp:lastModifiedBy>Самусенко Артём</cp:lastModifiedBy>
  <cp:revision>4</cp:revision>
  <dcterms:created xsi:type="dcterms:W3CDTF">2026-02-10T14:27:00Z</dcterms:created>
  <dcterms:modified xsi:type="dcterms:W3CDTF">2026-02-27T12:41:00Z</dcterms:modified>
</cp:coreProperties>
</file>