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rPr>
          <w:color w:val="000000"/>
          <w:sz w:val="22"/>
          <w:szCs w:val="22"/>
        </w:rPr>
      </w:pPr>
    </w:p>
    <w:p w14:paraId="00000002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rPr>
          <w:color w:val="000000"/>
          <w:sz w:val="22"/>
          <w:szCs w:val="22"/>
        </w:rPr>
      </w:pPr>
    </w:p>
    <w:p w14:paraId="00000003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4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5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6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7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8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9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A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B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C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D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E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bookmarkStart w:id="0" w:name="_GoBack"/>
      <w:bookmarkEnd w:id="0"/>
    </w:p>
    <w:p w14:paraId="0000000F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0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1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2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3" w14:textId="77777777" w:rsidR="00F008B7" w:rsidRPr="00300139" w:rsidRDefault="0003596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6"/>
          <w:szCs w:val="36"/>
        </w:rPr>
      </w:pPr>
      <w:r w:rsidRPr="00300139">
        <w:rPr>
          <w:b/>
          <w:bCs/>
          <w:color w:val="000000"/>
          <w:sz w:val="36"/>
          <w:szCs w:val="36"/>
        </w:rPr>
        <w:t>Инструкция по установке программного обеспечения «</w:t>
      </w:r>
      <w:r w:rsidRPr="00300139">
        <w:rPr>
          <w:b/>
          <w:bCs/>
          <w:sz w:val="36"/>
          <w:szCs w:val="36"/>
        </w:rPr>
        <w:t>Мобильное приложение «</w:t>
      </w:r>
      <w:r w:rsidRPr="00300139">
        <w:rPr>
          <w:b/>
          <w:bCs/>
          <w:color w:val="000000"/>
          <w:sz w:val="36"/>
          <w:szCs w:val="36"/>
        </w:rPr>
        <w:t>Дом в телефоне»</w:t>
      </w:r>
      <w:r w:rsidRPr="00300139">
        <w:rPr>
          <w:sz w:val="36"/>
          <w:szCs w:val="36"/>
        </w:rPr>
        <w:br w:type="page"/>
      </w:r>
    </w:p>
    <w:p w14:paraId="00000014" w14:textId="77777777" w:rsidR="00F008B7" w:rsidRDefault="0003596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ОГЛАВЛЕНИЕ</w:t>
      </w:r>
    </w:p>
    <w:p w14:paraId="00000015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6" w14:textId="77777777" w:rsidR="00F008B7" w:rsidRDefault="000359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ВВЕДЕНИЕ</w:t>
      </w:r>
    </w:p>
    <w:p w14:paraId="00000017" w14:textId="77777777" w:rsidR="00F008B7" w:rsidRDefault="000359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СИСТЕМНЫЕ ТРЕБОВАНИЯ</w:t>
      </w:r>
    </w:p>
    <w:p w14:paraId="00000018" w14:textId="77777777" w:rsidR="00F008B7" w:rsidRDefault="000359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УСТАНОВКА И НАСТРОЙКА ПРОГРАММНОГО ОБЕСПЕЧЕНИЯ</w:t>
      </w:r>
    </w:p>
    <w:p w14:paraId="00000019" w14:textId="77777777" w:rsidR="00F008B7" w:rsidRDefault="00F008B7">
      <w:pPr>
        <w:jc w:val="both"/>
        <w:rPr>
          <w:b/>
          <w:bCs/>
          <w:sz w:val="22"/>
          <w:szCs w:val="22"/>
        </w:rPr>
      </w:pPr>
    </w:p>
    <w:p w14:paraId="0000001A" w14:textId="77777777" w:rsidR="00F008B7" w:rsidRDefault="00F008B7">
      <w:pPr>
        <w:jc w:val="both"/>
        <w:rPr>
          <w:b/>
          <w:bCs/>
          <w:sz w:val="22"/>
          <w:szCs w:val="22"/>
        </w:rPr>
      </w:pPr>
    </w:p>
    <w:p w14:paraId="0000001B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jc w:val="both"/>
        <w:rPr>
          <w:b/>
          <w:bCs/>
          <w:color w:val="000000"/>
          <w:sz w:val="22"/>
          <w:szCs w:val="22"/>
        </w:rPr>
      </w:pPr>
    </w:p>
    <w:p w14:paraId="0000001C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jc w:val="both"/>
        <w:rPr>
          <w:color w:val="000000"/>
          <w:sz w:val="22"/>
          <w:szCs w:val="22"/>
        </w:rPr>
      </w:pPr>
    </w:p>
    <w:p w14:paraId="0000001D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1E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1F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0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1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2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3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4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5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6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7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8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9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A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B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C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D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E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F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0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1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2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3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4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5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6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7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8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9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A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B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C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D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E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F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40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41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42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43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rPr>
          <w:color w:val="000000"/>
          <w:sz w:val="22"/>
          <w:szCs w:val="22"/>
        </w:rPr>
      </w:pPr>
    </w:p>
    <w:p w14:paraId="00000044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5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6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7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8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9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A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B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C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D" w14:textId="77777777" w:rsidR="00F008B7" w:rsidRDefault="0003596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 ВВЕДЕНИЕ</w:t>
      </w:r>
    </w:p>
    <w:p w14:paraId="0000004E" w14:textId="77777777" w:rsidR="00F008B7" w:rsidRDefault="00F008B7">
      <w:pPr>
        <w:rPr>
          <w:sz w:val="22"/>
          <w:szCs w:val="22"/>
        </w:rPr>
      </w:pPr>
    </w:p>
    <w:p w14:paraId="0000004F" w14:textId="77777777" w:rsidR="00F008B7" w:rsidRDefault="00035964">
      <w:pPr>
        <w:rPr>
          <w:sz w:val="22"/>
          <w:szCs w:val="22"/>
        </w:rPr>
      </w:pPr>
      <w:bookmarkStart w:id="1" w:name="_heading=h.ewt7gc51iazs" w:colFirst="0" w:colLast="0"/>
      <w:bookmarkEnd w:id="1"/>
      <w:r>
        <w:rPr>
          <w:sz w:val="22"/>
          <w:szCs w:val="22"/>
        </w:rPr>
        <w:t>Настоящее руководство описывает процесс установки программного обеспечения «Дом в телефоне</w:t>
      </w:r>
    </w:p>
    <w:p w14:paraId="00000050" w14:textId="77777777" w:rsidR="00F008B7" w:rsidRDefault="00F008B7">
      <w:pPr>
        <w:rPr>
          <w:sz w:val="22"/>
          <w:szCs w:val="22"/>
        </w:rPr>
      </w:pPr>
    </w:p>
    <w:p w14:paraId="00000051" w14:textId="77777777" w:rsidR="00F008B7" w:rsidRDefault="00F008B7">
      <w:pPr>
        <w:rPr>
          <w:sz w:val="22"/>
          <w:szCs w:val="22"/>
        </w:rPr>
      </w:pPr>
    </w:p>
    <w:p w14:paraId="00000052" w14:textId="77777777" w:rsidR="00F008B7" w:rsidRDefault="0003596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 СИСТЕМНЫЕ ТРЕБОВАНИЯ</w:t>
      </w:r>
    </w:p>
    <w:p w14:paraId="00000053" w14:textId="77777777" w:rsidR="00F008B7" w:rsidRDefault="00F008B7">
      <w:pPr>
        <w:rPr>
          <w:sz w:val="22"/>
          <w:szCs w:val="22"/>
        </w:rPr>
      </w:pPr>
    </w:p>
    <w:p w14:paraId="00000054" w14:textId="77777777" w:rsidR="00F008B7" w:rsidRDefault="00035964">
      <w:pPr>
        <w:jc w:val="both"/>
        <w:rPr>
          <w:sz w:val="22"/>
          <w:szCs w:val="22"/>
        </w:rPr>
      </w:pPr>
      <w:r>
        <w:rPr>
          <w:sz w:val="22"/>
          <w:szCs w:val="22"/>
        </w:rPr>
        <w:t>Для использования программного обеспечения пользователь должен иметь постоянный доступ к сети Интернет.</w:t>
      </w:r>
    </w:p>
    <w:p w14:paraId="00000055" w14:textId="77777777" w:rsidR="00F008B7" w:rsidRDefault="00F008B7">
      <w:pPr>
        <w:jc w:val="both"/>
        <w:rPr>
          <w:sz w:val="22"/>
          <w:szCs w:val="22"/>
        </w:rPr>
      </w:pPr>
    </w:p>
    <w:p w14:paraId="00000056" w14:textId="77777777" w:rsidR="00F008B7" w:rsidRDefault="00035964">
      <w:pPr>
        <w:spacing w:line="276" w:lineRule="auto"/>
        <w:jc w:val="both"/>
        <w:rPr>
          <w:sz w:val="20"/>
          <w:szCs w:val="20"/>
        </w:rPr>
      </w:pPr>
      <w:r>
        <w:rPr>
          <w:sz w:val="22"/>
          <w:szCs w:val="22"/>
        </w:rPr>
        <w:t xml:space="preserve">Для ПО в формате мобильного приложения требуется наличие мобильного устройства на операционной системе </w:t>
      </w:r>
      <w:proofErr w:type="spellStart"/>
      <w:r>
        <w:rPr>
          <w:sz w:val="22"/>
          <w:szCs w:val="22"/>
        </w:rPr>
        <w:t>Android</w:t>
      </w:r>
      <w:proofErr w:type="spellEnd"/>
      <w:r>
        <w:rPr>
          <w:sz w:val="22"/>
          <w:szCs w:val="22"/>
        </w:rPr>
        <w:t xml:space="preserve"> (5.0 и более поздние версии) или IOS (13 и более поздние версии) с доступом в Интернет.</w:t>
      </w:r>
    </w:p>
    <w:p w14:paraId="00000057" w14:textId="77777777" w:rsidR="00F008B7" w:rsidRDefault="00F008B7">
      <w:pPr>
        <w:rPr>
          <w:sz w:val="22"/>
          <w:szCs w:val="22"/>
        </w:rPr>
      </w:pPr>
    </w:p>
    <w:p w14:paraId="00000058" w14:textId="77777777" w:rsidR="00F008B7" w:rsidRDefault="0003596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3. УСТАНОВКА И НАСТРОЙКА ПРОГРАММНОГО ОБЕСПЕЧЕНИЯ</w:t>
      </w:r>
    </w:p>
    <w:p w14:paraId="00000059" w14:textId="77777777" w:rsidR="00F008B7" w:rsidRDefault="00F008B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000005A" w14:textId="77777777" w:rsidR="00F008B7" w:rsidRDefault="00035964">
      <w:pPr>
        <w:rPr>
          <w:sz w:val="22"/>
          <w:szCs w:val="22"/>
        </w:rPr>
      </w:pPr>
      <w:r>
        <w:rPr>
          <w:sz w:val="22"/>
          <w:szCs w:val="22"/>
        </w:rPr>
        <w:t>Прогр</w:t>
      </w:r>
      <w:r>
        <w:rPr>
          <w:sz w:val="22"/>
          <w:szCs w:val="22"/>
        </w:rPr>
        <w:t>аммное обеспечение распространяется в виде мобильного приложения.</w:t>
      </w:r>
    </w:p>
    <w:p w14:paraId="0000005B" w14:textId="77777777" w:rsidR="00F008B7" w:rsidRDefault="00F008B7">
      <w:pPr>
        <w:jc w:val="both"/>
        <w:rPr>
          <w:sz w:val="22"/>
          <w:szCs w:val="22"/>
        </w:rPr>
      </w:pPr>
    </w:p>
    <w:p w14:paraId="0000005C" w14:textId="77777777" w:rsidR="00F008B7" w:rsidRDefault="0003596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3.1 Информация об установке ПО в формате мобильных приложений</w:t>
      </w:r>
    </w:p>
    <w:p w14:paraId="0000005D" w14:textId="77777777" w:rsidR="00F008B7" w:rsidRDefault="00F008B7">
      <w:pPr>
        <w:jc w:val="both"/>
        <w:rPr>
          <w:sz w:val="22"/>
          <w:szCs w:val="22"/>
        </w:rPr>
      </w:pPr>
    </w:p>
    <w:p w14:paraId="0000005E" w14:textId="77777777" w:rsidR="00F008B7" w:rsidRDefault="0003596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использования ПО в формате мобильного приложения, необходимо скачать приложение из </w:t>
      </w:r>
      <w:proofErr w:type="spellStart"/>
      <w:r>
        <w:rPr>
          <w:sz w:val="22"/>
          <w:szCs w:val="22"/>
        </w:rPr>
        <w:t>App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store</w:t>
      </w:r>
      <w:proofErr w:type="spellEnd"/>
      <w:r>
        <w:rPr>
          <w:sz w:val="22"/>
          <w:szCs w:val="22"/>
        </w:rPr>
        <w:t xml:space="preserve"> или </w:t>
      </w:r>
      <w:proofErr w:type="spellStart"/>
      <w:r>
        <w:rPr>
          <w:sz w:val="22"/>
          <w:szCs w:val="22"/>
        </w:rPr>
        <w:t>Play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market</w:t>
      </w:r>
      <w:proofErr w:type="spellEnd"/>
      <w:r>
        <w:rPr>
          <w:sz w:val="22"/>
          <w:szCs w:val="22"/>
        </w:rPr>
        <w:t>, введя назван</w:t>
      </w:r>
      <w:r>
        <w:rPr>
          <w:sz w:val="22"/>
          <w:szCs w:val="22"/>
        </w:rPr>
        <w:t xml:space="preserve">ие ПО в поисковую строку. После завершения </w:t>
      </w:r>
      <w:proofErr w:type="gramStart"/>
      <w:r>
        <w:rPr>
          <w:sz w:val="22"/>
          <w:szCs w:val="22"/>
        </w:rPr>
        <w:t>процедуры  скачивания</w:t>
      </w:r>
      <w:proofErr w:type="gramEnd"/>
      <w:r>
        <w:rPr>
          <w:sz w:val="22"/>
          <w:szCs w:val="22"/>
        </w:rPr>
        <w:t xml:space="preserve">, пользователю необходимо зарегистрироваться. После завершения процедуры регистрации пользователь получает возможность использовать программное обеспечение в соответствии с его функциональным </w:t>
      </w:r>
      <w:r>
        <w:rPr>
          <w:sz w:val="22"/>
          <w:szCs w:val="22"/>
        </w:rPr>
        <w:t>назначением.</w:t>
      </w:r>
    </w:p>
    <w:p w14:paraId="0000005F" w14:textId="77777777" w:rsidR="00F008B7" w:rsidRDefault="00F008B7">
      <w:pPr>
        <w:rPr>
          <w:sz w:val="22"/>
          <w:szCs w:val="22"/>
        </w:rPr>
      </w:pPr>
    </w:p>
    <w:p w14:paraId="00000060" w14:textId="77777777" w:rsidR="00F008B7" w:rsidRDefault="00F008B7">
      <w:pPr>
        <w:rPr>
          <w:sz w:val="22"/>
          <w:szCs w:val="22"/>
        </w:rPr>
      </w:pPr>
    </w:p>
    <w:p w14:paraId="00000061" w14:textId="77777777" w:rsidR="00F008B7" w:rsidRDefault="00F008B7">
      <w:pPr>
        <w:rPr>
          <w:sz w:val="22"/>
          <w:szCs w:val="22"/>
        </w:rPr>
      </w:pPr>
    </w:p>
    <w:p w14:paraId="00000062" w14:textId="77777777" w:rsidR="00F008B7" w:rsidRDefault="00F008B7"/>
    <w:p w14:paraId="00000063" w14:textId="77777777" w:rsidR="00F008B7" w:rsidRDefault="00F008B7"/>
    <w:p w14:paraId="00000064" w14:textId="77777777" w:rsidR="00F008B7" w:rsidRDefault="00F008B7"/>
    <w:sectPr w:rsidR="00F008B7" w:rsidSect="00300139">
      <w:headerReference w:type="default" r:id="rId8"/>
      <w:pgSz w:w="11906" w:h="16838"/>
      <w:pgMar w:top="1134" w:right="1134" w:bottom="1134" w:left="1134" w:header="0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2CE65" w14:textId="77777777" w:rsidR="00035964" w:rsidRDefault="00035964">
      <w:r>
        <w:separator/>
      </w:r>
    </w:p>
  </w:endnote>
  <w:endnote w:type="continuationSeparator" w:id="0">
    <w:p w14:paraId="5B25E0A0" w14:textId="77777777" w:rsidR="00035964" w:rsidRDefault="00035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96BCCE0-2DAB-4053-ABB6-6DB05B0F2E8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C5F77DC4-A54C-48AC-AF0F-9EDFCFE2AA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0E2CC" w14:textId="77777777" w:rsidR="00035964" w:rsidRDefault="00035964">
      <w:r>
        <w:separator/>
      </w:r>
    </w:p>
  </w:footnote>
  <w:footnote w:type="continuationSeparator" w:id="0">
    <w:p w14:paraId="4049CC0F" w14:textId="77777777" w:rsidR="00035964" w:rsidRDefault="00035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CACBF" w14:textId="77777777" w:rsidR="00300139" w:rsidRDefault="00300139" w:rsidP="00300139">
    <w:pPr>
      <w:pStyle w:val="ac"/>
      <w:tabs>
        <w:tab w:val="left" w:pos="825"/>
      </w:tabs>
    </w:pPr>
  </w:p>
  <w:tbl>
    <w:tblPr>
      <w:tblW w:w="0" w:type="auto"/>
      <w:tblBorders>
        <w:top w:val="single" w:sz="4" w:space="0" w:color="000000"/>
        <w:insideH w:val="single" w:sz="4" w:space="0" w:color="000000"/>
      </w:tblBorders>
      <w:tblLook w:val="00A0" w:firstRow="1" w:lastRow="0" w:firstColumn="1" w:lastColumn="0" w:noHBand="0" w:noVBand="0"/>
    </w:tblPr>
    <w:tblGrid>
      <w:gridCol w:w="4444"/>
      <w:gridCol w:w="5194"/>
    </w:tblGrid>
    <w:tr w:rsidR="00300139" w14:paraId="5D29D163" w14:textId="77777777" w:rsidTr="002E1334">
      <w:tc>
        <w:tcPr>
          <w:tcW w:w="4453" w:type="dxa"/>
          <w:tcBorders>
            <w:top w:val="single" w:sz="4" w:space="0" w:color="000000"/>
            <w:left w:val="nil"/>
            <w:bottom w:val="nil"/>
            <w:right w:val="nil"/>
          </w:tcBorders>
          <w:hideMark/>
        </w:tcPr>
        <w:p w14:paraId="636BD18F" w14:textId="77777777" w:rsidR="00300139" w:rsidRDefault="00300139" w:rsidP="00300139">
          <w:pPr>
            <w:tabs>
              <w:tab w:val="center" w:pos="4677"/>
              <w:tab w:val="right" w:pos="9355"/>
            </w:tabs>
            <w:spacing w:line="256" w:lineRule="auto"/>
            <w:rPr>
              <w:rFonts w:ascii="Calibri" w:hAnsi="Calibri"/>
              <w:lang w:eastAsia="en-US"/>
            </w:rPr>
          </w:pPr>
          <w:r>
            <w:rPr>
              <w:rFonts w:ascii="Calibri" w:hAnsi="Calibri"/>
              <w:noProof/>
              <w:lang w:eastAsia="en-US"/>
            </w:rPr>
            <w:drawing>
              <wp:inline distT="0" distB="0" distL="0" distR="0" wp14:anchorId="5EF92705" wp14:editId="175AC568">
                <wp:extent cx="2657475" cy="914400"/>
                <wp:effectExtent l="0" t="0" r="952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68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3A53414D" w14:textId="77777777" w:rsidR="00300139" w:rsidRDefault="00300139" w:rsidP="00300139">
          <w:pPr>
            <w:tabs>
              <w:tab w:val="center" w:pos="4677"/>
              <w:tab w:val="right" w:pos="9355"/>
            </w:tabs>
            <w:spacing w:line="256" w:lineRule="auto"/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 xml:space="preserve">Общество с ограниченной </w:t>
          </w:r>
          <w:proofErr w:type="gramStart"/>
          <w:r>
            <w:rPr>
              <w:rFonts w:ascii="Calibri" w:hAnsi="Calibri"/>
              <w:sz w:val="18"/>
              <w:szCs w:val="18"/>
              <w:lang w:eastAsia="en-US"/>
            </w:rPr>
            <w:t>ответственностью  "</w:t>
          </w:r>
          <w:proofErr w:type="spellStart"/>
          <w:proofErr w:type="gramEnd"/>
          <w:r>
            <w:rPr>
              <w:rFonts w:ascii="Calibri" w:hAnsi="Calibri"/>
              <w:sz w:val="18"/>
              <w:szCs w:val="18"/>
              <w:lang w:eastAsia="en-US"/>
            </w:rPr>
            <w:t>Инлаб.Про</w:t>
          </w:r>
          <w:proofErr w:type="spellEnd"/>
          <w:r>
            <w:rPr>
              <w:rFonts w:ascii="Calibri" w:hAnsi="Calibri"/>
              <w:sz w:val="18"/>
              <w:szCs w:val="18"/>
              <w:lang w:eastAsia="en-US"/>
            </w:rPr>
            <w:t>"</w:t>
          </w:r>
        </w:p>
        <w:p w14:paraId="26FD0576" w14:textId="77777777" w:rsidR="00300139" w:rsidRDefault="00300139" w:rsidP="00300139">
          <w:pPr>
            <w:tabs>
              <w:tab w:val="left" w:pos="1020"/>
              <w:tab w:val="center" w:pos="4677"/>
              <w:tab w:val="right" w:pos="4976"/>
              <w:tab w:val="right" w:pos="9355"/>
            </w:tabs>
            <w:spacing w:line="256" w:lineRule="auto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ab/>
          </w:r>
          <w:r>
            <w:rPr>
              <w:rFonts w:ascii="Calibri" w:hAnsi="Calibri"/>
              <w:sz w:val="18"/>
              <w:szCs w:val="18"/>
              <w:lang w:eastAsia="en-US"/>
            </w:rPr>
            <w:tab/>
            <w:t>ИНН 1001256060   КПП 100101001</w:t>
          </w:r>
        </w:p>
        <w:p w14:paraId="53C73537" w14:textId="77777777" w:rsidR="00300139" w:rsidRDefault="00300139" w:rsidP="00300139">
          <w:pPr>
            <w:tabs>
              <w:tab w:val="center" w:pos="4677"/>
              <w:tab w:val="right" w:pos="9355"/>
            </w:tabs>
            <w:spacing w:line="256" w:lineRule="auto"/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 xml:space="preserve">Адрес: 185002, Республика Карелия, </w:t>
          </w:r>
        </w:p>
        <w:p w14:paraId="1C516569" w14:textId="77777777" w:rsidR="00300139" w:rsidRDefault="00300139" w:rsidP="00300139">
          <w:pPr>
            <w:tabs>
              <w:tab w:val="center" w:pos="4677"/>
              <w:tab w:val="right" w:pos="9355"/>
            </w:tabs>
            <w:spacing w:line="256" w:lineRule="auto"/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>Г. Петрозаводск, ул. Чкалова, д. 40, пом. 3-1</w:t>
          </w:r>
        </w:p>
        <w:p w14:paraId="79AC2C3B" w14:textId="77777777" w:rsidR="00300139" w:rsidRDefault="00300139" w:rsidP="00300139">
          <w:pPr>
            <w:tabs>
              <w:tab w:val="center" w:pos="4677"/>
              <w:tab w:val="right" w:pos="9355"/>
            </w:tabs>
            <w:spacing w:line="256" w:lineRule="auto"/>
            <w:jc w:val="right"/>
            <w:rPr>
              <w:rFonts w:ascii="Calibri" w:hAnsi="Calibri"/>
              <w:sz w:val="22"/>
              <w:szCs w:val="22"/>
              <w:lang w:eastAsia="en-US"/>
            </w:rPr>
          </w:pPr>
        </w:p>
      </w:tc>
    </w:tr>
  </w:tbl>
  <w:p w14:paraId="00000065" w14:textId="77777777" w:rsidR="00F008B7" w:rsidRDefault="00F008B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1E99"/>
    <w:multiLevelType w:val="multilevel"/>
    <w:tmpl w:val="254E72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8B7"/>
    <w:rsid w:val="00035964"/>
    <w:rsid w:val="00300139"/>
    <w:rsid w:val="00F0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974E9"/>
  <w15:docId w15:val="{67FCC02F-4AFC-44FC-A2B8-01D3695D1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F0536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F0536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F0536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10">
    <w:name w:val="Заголовок 1 Знак"/>
    <w:basedOn w:val="a0"/>
    <w:uiPriority w:val="9"/>
    <w:rsid w:val="00F053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F053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F053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F0536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F0536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F0536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0536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0536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05365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F053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F053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F053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05365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F0536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05365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F053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F05365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F05365"/>
    <w:rPr>
      <w:b/>
      <w:bCs/>
      <w:smallCaps/>
      <w:color w:val="2F5496" w:themeColor="accent1" w:themeShade="BF"/>
      <w:spacing w:val="5"/>
    </w:rPr>
  </w:style>
  <w:style w:type="paragraph" w:styleId="ab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styleId="ac">
    <w:name w:val="header"/>
    <w:basedOn w:val="a"/>
    <w:link w:val="ad"/>
    <w:unhideWhenUsed/>
    <w:rsid w:val="0030013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300139"/>
  </w:style>
  <w:style w:type="paragraph" w:styleId="ae">
    <w:name w:val="footer"/>
    <w:basedOn w:val="a"/>
    <w:link w:val="af"/>
    <w:uiPriority w:val="99"/>
    <w:unhideWhenUsed/>
    <w:rsid w:val="0030013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00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FFiLHyf77QNRF7xnMioAv35fmg==">CgMxLjAyDmguZXd0N2djNTFpYXpzOAByITEwQzVpYVN3TGx5RVhTb2lrZ295dG1RUklJclg2NnZ0bQ==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palachev maxim</dc:creator>
  <cp:lastModifiedBy>Самусенко Артём</cp:lastModifiedBy>
  <cp:revision>3</cp:revision>
  <dcterms:created xsi:type="dcterms:W3CDTF">2026-02-18T14:34:00Z</dcterms:created>
  <dcterms:modified xsi:type="dcterms:W3CDTF">2026-02-27T12:53:00Z</dcterms:modified>
</cp:coreProperties>
</file>